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об исправлении реестровой ошибки в сведениях о границах земельного участка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об исправлении реестровой ошибки в сведениях ЕГРН о местоположении границ земельного участка ответчика с кадастровым номером [__] и установлении границы по координатам [__].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Исправляя «реестровую ошибку», суд фактически разрешил спор о праве на часть участка ответчика, не установив ошибки кадастрового инженера: сведения ЕГРН соответствуют межевому плану и фактической границе (пункты 1, 2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Реестровой ошибки нет: сведения ЕГРН соответствуют межевому плану, согласованному в установленном порядке.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61 Федерального закона от 13.07.2015 № 218-ФЗ «О государственной регистрации недвижимости» (далее — Закон № 218-ФЗ) установлено: «Воспроизведенная в Едином государственном реестре недвижимости ошибка, содержащаяся в межевом плане, техническом плане, карте-плане территории или акте обследования, возникшая вследствие ошибки, допущенной лицом, выполнившим кадастровые работы или комплексные кадастровые работы, или ошибка, содержащаяся в документах, направленных или представленных в орган регистрации прав иными лицами и (или) органами в порядке межведомственного информационного взаимодействия, а также в ином порядке, установленном настоящим Федеральным законом, либо в порядке, установленном до дня вступления в силу настоящего Федерального закона (далее - реестровая ошибка), подлежит исправлению по решению государственного регистратора прав в течение пяти рабочих дней со дня получения документов, в том числе в порядке межведомственного информационного взаимодействия, свидетельствующих о наличии реестровых ошибок и содержащих необходимые для их исправления сведения, либо на основании вступившего в законную силу решения суда об исправлении реестровой ошибки (документов, обеспечивающих исполнение такого решения суда). Исправление реестровой ошибки осуществляется в случае, если такое исправление не влечет за собой прекращение, возникновение, переход зарегистрированного права на объект недвижимости, в порядке:» Реестровая ошибка — это воспроизведённая в ЕГРН ошибка документа, а не несогласие истца с законно установленной границей. Межевание участка ответчика выполнено в [год] кадастровым инженером [Ф. И. О.] [с выездом на местность и закреплением межевых знаков], граница согласована с правообладателем участка истца — [Ф. И. О. правопредшественника / самим истцом], который подписал акт согласования. Частью 2 статьи 40 Федерального закона от 24.07.2007 № 221-ФЗ «О кадастровой деятельности» (далее — Закон № 221-ФЗ): «Местоположение границ земельного участка считается согласованным при наличии в акте согласования местоположения границ личных подписей всех заинтересованных лиц или их представителей, за исключением предусмотренного частью 3 настоящей статьи случая. Реквизиты документов, удостоверяющих личность таких заинтересованных лиц или их представителей, с указанием реквизитов документов, подтверждающих полномочия представителей заинтересованных лиц, указываются в акте согласования местоположения границ. Местоположение границ земельного участка при их согласовании в индивидуальном порядке в электронном виде считается согласованным с заинтересованными лицами в случае, если акт согласования местоположения границ заверен усиленной квалифицированной электронной подписью каждого из заинтересованных лиц (их представителей), включая правообладателя земельного участка, местоположение границ которого уточняется.»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Под видом исправления ошибки истец заявляет спор о праве на часть участка ответчика.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61 Закона № 218-ФЗ: «В случаях, если исправление технической ошибки в записях и реестровой ошибки может причинить вред или нарушить законные интересы правообладателей или третьих лиц, которые полагались на соответствующие записи, содержащиеся в Едином государственном реестре недвижимости, такое исправление производится только по решению суда. В суд с заявлением об исправлении технической ошибки в записях и реестровой ошибки также вправе обратиться орган регистрации прав.» [По варианту истца площадь участка ответчика уменьшается на [__] кв. м, а смежная граница смещается на [__] м вглубь участка ответчика, через [теплицу, колодец, насаждения]; фактическая граница — забор — проходит по координатам ЕГРН.] Изменение границ, влекущее переход части участка от одного правообладателя к другому, не является исправлением реестровой ошибки; такой спор разрешается иском об установлении границ с доказыванием права на спорную часть.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Фактическая граница соответствует сведениям ЕГРН и документам.</w:t>
      </w:r>
      <w:r>
        <w:rPr>
          <w:rFonts w:ascii="Times New Roman" w:hAnsi="Times New Roman"/>
          <w:b w:val="0"/>
          <w:i w:val="0"/>
          <w:sz w:val="24"/>
        </w:rPr>
        <w:t xml:space="preserve"> Частью 1.1 статьи 43 Закона № 218-ФЗ: «При уточнении границ земельного участка их местоположение определяется исходя из сведений, содержащихся в документе, подтверждающем право на земельный участок, или при отсутствии такого документа исходя из сведений, содержащихся в документах, определявших местоположение границ земельного участка при его образовании. В случае отсутствия в указанных документах сведений о местоположении границ земельного участка его границами считаются границы, существующие на местности пятнадцать лет и более. При уточнении границ земельных участков допускается изменение площади такого земельного участка в соответствии с условиями, указанными в пунктах 32 и 32.1 части 1 статьи 26 настоящего Федерального закона. В межевом плане приводится обоснование местоположения уточненных границ земельного участка. При проведении правовой экспертизы документов, представленных для осуществления государственного кадастрового учета, проверка обоснованности местоположения уточненных границ земельного участка, в том числе изменения площади уточненного земельного участка, если такое уточнение местоположения границ земельного участка не приводит к нарушению условий, указанных в пунктах 32, 32.1 и 45 части 1 статьи 26 настоящего Федерального закона, государственным регистратором прав не осуществляется.» Граница участка ответчика определена по [свидетельству с планом / проекту организации территории СНТ] и совпадает с забором, существующим с [год]. Пересечение возникло потому, что истец при уточнении своих границ [включил в свой участок полосу, которой никогда не пользовался / неверно учёл ширину участка по документам].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не доказал ошибку кадастрового инженера.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67 ГПК РФ установлено: «Суд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совокупности.» Согласно части 7 той же статьи «Суд не может считать доказанными обстоятельства, подтверждаемые только копией документа или иного письменного доказательства, если утрачен и не передан суду оригинал документа, и представленные каждой из спорящих сторон копии этого документа не тождественны между собой, и невозможно установить подлинное содержание оригинала документа с помощью других доказательств.» Заключение кадастрового инженера в составе межевого плана истца [не относятся к предмету спора / представлены в копиях, подлинники отсутствуют / противоречат друг другу: указать конкретно, какой документ и чем он плох]. Суд первой инстанции положил эти документы в основу решения, не устранив сомнений в их достоверности. Указание инженера на «реестровую ошибку» без расчёта, в чём она состоит (неверная система координат, ошибка привязки, смещение всех точек участка на одинаковый вектор), является его мнением, а не доказательством.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Способ, избранный истцом, ненадлежащий.</w:t>
      </w:r>
      <w:r>
        <w:rPr>
          <w:rFonts w:ascii="Times New Roman" w:hAnsi="Times New Roman"/>
          <w:b w:val="0"/>
          <w:i w:val="0"/>
          <w:sz w:val="24"/>
        </w:rPr>
        <w:t xml:space="preserve"> [Истец просит исключить из ЕГРН сведения обо всех координатах участка ответчика / признать границы неустановленными.] Такой способ лишает ответчика уже установленных границ и создаёт новый спор, а не устраняет ошибку. Статьёй 304 ГК РФ защита предоставляется против действительного нарушения: «Собственник может требовать устранения всяких нарушений его права, хотя бы эти нарушения и не были соединены с лишением владения.» Ответчик никаких действий, нарушающих права истца, не совершал.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Земельный участок — индивидуально определённая вещь с границами, описанными в документах.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6 Земельного кодекса Российской Федерации (далее — ЗК РФ) установлено: «Земельный участок как объект права собственности и иных предусмотренных настоящим Кодексом прав на землю является недвижимой вещью, которая представляет собой часть земной поверхности и имеет характеристики, позволяющие определить ее в качестве индивидуально определенной вещи. В случаях и в порядке, которые установлены федеральным законом, могут создаваться искусственные земельные участки.» Характеристики участков сторон определены [правоустанавливающими документами, планами при образовании, сведениями ЕГРН]; именно эти документы, а не пожелания истца, определяют местоположение границ.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Ходатайство ответчика по экспертизе.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79 ГПК РФ установлено: «При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экспертам.» Частью 2 той же статьи: «Каждая из сторон и другие лица, участвующие в деле, вправе представить суду вопросы, подлежащие разрешению при проведении экспертизы. Окончательный круг вопросов, по которым требуется заключение эксперта, определяется судом. Отклонение предложенных вопросов суд обязан мотивировать.» Ответчик просит суд апелляционной инстанции [поставить перед экспертом также вопросы: [__]] / поручить экспертизу [наименование организации, эксперт с допуском кадастрового инженера]; ответчик возражает против кандидатуры, предложенной истцом, поскольку [__]. Заключение кадастрового инженера, подготовленное по заказу истца без участия ответчика и без выезда на местность с поверенным оборудованием, судебной экспертизой не является и оценивается наравне с другими доказательствами. Вопросы эксперту от ответчика: соответствует ли фактическое местоположение границы участка ответчика сведениям ЕГРН и правоустанавливающим документам; имеется ли ошибка в координатах характерных точек участка ответчика, в чём она выражается и одинаково ли смещены все точки; приведёт ли вариант истца к изменению площади и конфигурации участка ответчика и в каком размере.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Истребование доказательств.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57 ГПК РФ установлено: «Доказательства представляются лицами, участвующими в деле. Копии документов, представленных в суд лицом, участвующим в деле, направляются или вручаются им другим лицам, участвующим в деле, если у них эти документы отсутствуют, в том числе в случае подачи в суд искового заявления и приложенных к нему документов в электронном виде.» «Суд вправе предложить лицам, участвующим в деле, представить дополнительные доказательства. В случае, если представление необходимых доказательств для этих лиц затруднительно, суд по их ходатайству оказывает содействие в собирании и истребовании доказательств.» Ответчик ходатайствует перед судом апелляционной инстанции об истребовании [из архива Росреестра — землеустроительного (кадастрового) дела на участки сторон / из администрации — документов о предоставлении участков / из БТИ — инвентарных планов], поскольку самостоятельно получить их не может.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статьёй 61 Федерального закона «О государственной регистрации недвижимости», статьёй 60 ЗК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