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инициатор собрания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 признании недействительным решения общего собрания собственников помещений в многоквартирном доме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 признании недействительным решения общего собрания собственников помещений многоквартирного дома по адресу [__], оформленного протоколом от «[дата]» № [__].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Признавая решение недействительным, суд сослался на нарушения порядка созыва и проведения собрания, которые не являются существенными, и не учёл, что голосование истца не могло повлиять на результат, а неблагоприятных последствий для него решение не повлекло (пункты 1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Существенных нарушений порядка не допущено.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181.4 Гражданского кодекса Российской Федерации (далее — ГК РФ) установлено: «Решение собрания может быть признано судом недействительным при нарушении требований закона, в том числе в случае, если:» «допущено существенное нарушение порядка принятия решения о проведении, порядка подготовки и проведения заседания общего собрания или заочного голосования участников общества, а также порядка принятия решений общего собрания, влияющее на волеизъявление участников собрания» «у лица, выступавшего от имени участника собрания, отсутствовали полномочия» «допущено нарушение равенства прав участников гражданско-правового сообщества при проведении заседания общего собрания или заочного голосования» «допущено существенное нарушение правил составления протокола, в том числе правила о письменной форме протокола (пункт 3 статьи 181.2).» Сообщение о собрании размещено «[дата]» [на информационных стендах в каждом подъезде / в ГИС ЖКХ] — не позднее чем за десять дней до даты проведения, как требует часть 4 статьи 45 Жилищного кодекса Российской Федерации (далее — ЖК РФ); способ уведомления утверждён решением общего собрания от «[дата]». Фотофиксация и акт о размещении прилагаются.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Голосование истца не могло повлиять на результат, а неблагоприятных последствий нет.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181.4 ГК РФ установлено: «Решение собрания не может быть признано судом недействительным, если голосование лица, права которого затрагиваются оспариваемым решением, не могло повлиять на его принятие и решение собрания не влечет существенные неблагоприятные последствия для этого лица.» Истцу принадлежит помещение площадью [__] кв. м, что составляет [__] % голосов; решения приняты большинством [__] %. Существенных неблагоприятных последствий решение для истца не влечёт: [утверждённый тариф соответствует рыночному / решение касается благоустройства, которым пользуется и истец].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на оспаривание ограничено законом.</w:t>
      </w:r>
      <w:r>
        <w:rPr>
          <w:rFonts w:ascii="Times New Roman" w:hAnsi="Times New Roman"/>
          <w:b w:val="0"/>
          <w:i w:val="0"/>
          <w:sz w:val="24"/>
        </w:rPr>
        <w:t xml:space="preserve"> Частью 6 статьи 46 ЖК РФ установлено: «Собственник помещения в многоквартирном доме вправе обжаловать в суд решение, принятое общим собранием собственников помещений в данном доме с нарушением требований настоящего Кодекса, в случае, если он не принимал участие в этом собрании или голосовал против принятия такого решения и если таким решением нарушены его права и законные интересы. Заявление о таком обжаловании может быть подано в суд в течение шести месяцев со дня, когда указанный собственник узнал или должен был узнать о принятом решении. Суд с учетом всех обстоятельств дела вправе оставить в силе обжалуемое решение, если голосование указанного собственника не могло повлиять на результаты голосования, допущенные нарушения не являются существенными и принятое решение не повлекло за собой причинение убытков указанному собственнику.» [Истец участвовал в собрании и голосовал «за» по вопросам № __ — его бюллетень прилагается; такой собственник не вправе оспаривать решение.] Пунктом 3 статьи 181.4 ГК РФ: «Решение собрания вправе оспорить в суде участник соответствующего гражданско-правового сообщества, не принимавший участия в заседании или заочном голосовании либо голосовавший против принятия оспариваемого решения.» «Участник собрания, голосовавший за принятие решения или воздержавшийся от голосования, вправе оспорить в суде решение собрания в случаях, если его волеизъявление при голосовании было нарушено.»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Решение подтверждено последующим собранием.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181.4 ГК РФ установлено: «Решение собрания не может быть признано судом недействительным по основаниям, связанным с нарушением порядка принятия решения, если оно подтверждено последующим решением собрания, принятым в установленном порядке до вынесения решения суда.» [Решением общего собрания от «[дата]» решения по спорным вопросам подтверждены.]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обжалования пропущен.</w:t>
      </w:r>
      <w:r>
        <w:rPr>
          <w:rFonts w:ascii="Times New Roman" w:hAnsi="Times New Roman"/>
          <w:b w:val="0"/>
          <w:i w:val="0"/>
          <w:sz w:val="24"/>
        </w:rPr>
        <w:t xml:space="preserve"> Пунктом 5 статьи 181.4 ГК РФ установлено: «Решение собрания может быть оспорено в суде в течение шести месяцев со дня, когда лицо, права которого нарушены принятием решения, узнало или должно было узнать об этом, но не позднее чем в течение двух лет со дня, когда сведения о принятом решении стали общедоступными для участников соответствующего гражданско-правового сообщества.» Об итогах собрания истец узнал [из сообщения на стенде «[дата]», из платёжного документа за [месяц] с новым тарифом]. Иск подан «[дата]».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Порядок уведомления других собственников не соблюдён.</w:t>
      </w:r>
      <w:r>
        <w:rPr>
          <w:rFonts w:ascii="Times New Roman" w:hAnsi="Times New Roman"/>
          <w:b w:val="0"/>
          <w:i w:val="0"/>
          <w:sz w:val="24"/>
        </w:rPr>
        <w:t xml:space="preserve"> Пунктом 6 статьи 181.4 ГК РФ установлено: «Лицо, оспаривающее решение собрания, должно уведомить в письменной форме заблаговременно участников соответствующего гражданско-правового сообщества о намерении обратиться с таким иском в суд и предоставить им иную информацию, имеющую отношение к делу. Участники соответствующего гражданско-правового сообщества, не присоединившиеся в порядке, установленном процессуальным законодательством, к такому иску, в том числе имеющие иные основания для оспаривания данного решения, в последующем не вправе обращаться в суд с требованиями об оспаривании данного решения, если только суд не признает причины этого обращения уважительными.» Истец [не уведомил собственников о намерении обратиться в суд].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Решение обязательно для всех собственников.</w:t>
      </w:r>
      <w:r>
        <w:rPr>
          <w:rFonts w:ascii="Times New Roman" w:hAnsi="Times New Roman"/>
          <w:b w:val="0"/>
          <w:i w:val="0"/>
          <w:sz w:val="24"/>
        </w:rPr>
        <w:t xml:space="preserve"> Частью 5 статьи 46 ЖК РФ установлено: «Решение общего собрания собственников помещений в многоквартирном доме, принятое в установленном настоящим Кодексом порядке, по вопросам, отнесенным к компетенции такого собрания, является обязательным для всех собственников помещений в многоквартирном доме, в том числе для тех собственников, которые не участвовали в голосовании.» Удовлетворение иска по формальным основаниям нарушит волю большинства собственников дома.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45, 46 ЖК РФ, 181.4 ГК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(наименование)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[Принять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