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[Тринадцатый / Девятый / __] арбитражный апелляционный суд (через Арбитражный суд [наименование])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Обособленный спор: [о включении требования / об оспаривании сделки / о субсидиарной ответственности]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апелляционной жалобы: </w:t>
      </w:r>
      <w:r>
        <w:rPr>
          <w:rFonts w:ascii="Times New Roman" w:hAnsi="Times New Roman"/>
          <w:b w:val="0"/>
          <w:i w:val="0"/>
          <w:sz w:val="24"/>
        </w:rPr>
        <w:t>[наименование / Ф. И. О. заявителя жалобы — кредитор / конкурсный (финансовый) управляющий / должник / ответчик по обособленному спору]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Иные лица, участвующие в обособленном споре: </w:t>
      </w:r>
      <w:r>
        <w:rPr>
          <w:rFonts w:ascii="Times New Roman" w:hAnsi="Times New Roman"/>
          <w:b w:val="0"/>
          <w:i w:val="0"/>
          <w:sz w:val="24"/>
        </w:rPr>
        <w:t>[наименование / Ф. И. О. — заявитель по спору / ответчик по спору]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должника]</w:t>
      </w:r>
      <w:r>
        <w:rPr>
          <w:rFonts w:ascii="Times New Roman" w:hAnsi="Times New Roman"/>
          <w:b w:val="0"/>
          <w:i w:val="0"/>
          <w:sz w:val="24"/>
        </w:rPr>
        <w:br/>
        <w:t>ОГРН [__________], ИНН [__________]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Арбитражный управляющий: </w:t>
      </w:r>
      <w:r>
        <w:rPr>
          <w:rFonts w:ascii="Times New Roman" w:hAnsi="Times New Roman"/>
          <w:b w:val="0"/>
          <w:i w:val="0"/>
          <w:sz w:val="24"/>
        </w:rPr>
        <w:t>[Ф. И. О. конкурсного (финансового) управляющего]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10 000 руб. (гражданин) / 30 000 руб. (организация) — подп. 19 п. 1 ст. 333.21 НК РФ [гражданин-должник освобождён по спорам о формировании массы и реестра — подп. 4 п. 1 ст. 333.37 НК РФ]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определение Арбитражного суда [наименование] от «[дата]» по делу № А[__]-[_____]/20[__]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Обжалуемый судебный акт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рамках дела о банкротстве [наименование должника] (далее — Должник) Арбитражный суд [наименование] определением от «[дата]» (резолютивная часть объявлена «[дата]», полный текст изготовлен «[дата]») по обособленному спору [о включении требования [наименование кредитора] в размере [сумма] руб. в реестр / о признании недействительным договора от «[дата]» между Должником и [__] / о привлечении [Ф. И. О.] к субсидиарной ответственности / об утверждении положения о продаже / о разрешении разногласий] [удовлетворил / отказал в удовлетворении] заявление [наименование] и [включил требование в размере [сумма] руб. в третью очередь реестра / признал сделку недействительной и применил последствия в виде [__] / привлёк [Ф. И. О.] к субсидиарной ответственности и приостановил рассмотрение в части размера] (далее — Определение).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Заявитель апелляционной жалобы (далее — Заявитель) участвовал в обособленном споре в качестве [кредитора / ответчика / управляющего]; Определение затрагивает его права, поскольку [уменьшает долю Заявителя в реестре / возлагает обязанность возвратить имущество / отказывает в пополнении конкурсной массы]. Заявитель считает Определение незаконным и необоснованным по следующим основаниям.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определения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Неправильное применение норм материального права. Суд применил [пункт 2 статьи 61.2 Закона о банкротстве], не подлежащий применению, поскольку сделка совершена «[дата]» — за пределами трёхлетнего периода подозрительности, исчисляемого с даты принятия заявления о банкротстве («[дата]») [вариант: не применил подлежащий применению [пункт 1 статьи 61.3 / статью 10 ГК РФ / пункт 4 статьи 213.28]; истолковал [норму] вопреки разъяснениям пункта [__] постановления Пленума [__]]. 2. Несоответствие выводов суда обстоятельствам дела и имеющимся доказательствам. Вывод о [неплатёжеспособности Должника на дату сделки / осведомлённости ответчика / реальности задолженности] сделан без оценки [бухгалтерского баланса на «[дата]», отражающего превышение активов над обязательствами / выписок по счетам, подтверждающих оплату / отчёта об оценке № [__]] (листы дела [__]); суд не указал мотивов, по которым отклонил эти доказательства (часть 7 статьи 71, пункт 2 части 4 статьи 170 АПК РФ). 3. Нарушение норм процессуального права. [Суд рассмотрел спор в отсутствие Заявителя, не извещённого надлежащим образом (пункт 2 части 4 статьи 270 АПК РФ) / отказал в удовлетворении ходатайства об истребовании доказательств и о назначении экспертизы без мотивов / не привлёк к участию в споре [супруга ответчика / залогового кредитора], о правах которого принят судебный акт (пункт 4 части 4 статьи 270 АПК РФ).] 4. Неполное выяснение обстоятельств: не установлено [рыночная стоимость имущества на дату сделки / момент возникновения признаков неплатёжеспособности / размер непогашенных требований для определения размера ответственности].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Указанные нарушения в силу частей 1–4 статьи 270 АПК РФ являются основаниями для отмены Определения. При правильном применении норм и оценке доказательств суду следовало [отказать в удовлетворении заявления / удовлетворить заявление], поскольку [краткое изложение правовой позиции Заявителя с нормами и доказательствами].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Соблюдение порядка и срока обжалования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61 Федерального закона от 26.10.2002 № 127-ФЗ «О несостоятельности (банкротстве)» (далее — Закон о банкротстве) установлено: «Определения арбитражного суда, вынесенные по результатам рассмотрения арбитражным судом разногласий, заявлений, ходатайств и жалоб, а также при разрешении иных обособленных споров в деле о банкротстве, могут быть обжалованы в арбитражный суд апелляционной инстанции в течение одного месяца со дня их вынесения в порядке, установленном Арбитражным процессуальным кодексом Российской Федерации.» Частью 3 статьи 223 Арбитражного процессуального кодекса Российской Федерации предусмотрено: «Апелляционные жалобы на определения, вынесенные арбитражным судом при рассмотрении дел о несостоятельности (банкротстве), рассматриваются арбитражным судом апелляционной инстанции коллегиальным составом судей.» Частью 3 статьи 188 АПК РФ установлено: «Жалоба на определение арбитражного суда первой инстанции может быть подана в арбитражный суд апелляционной инстанции в срок, не превышающий месяца со дня вынесения определения, если иные порядок и срок не установлены настоящим Кодексом.» Частями 1 и 2 статьи 272 АПК РФ предусмотрено: «Определения арбитражного суда первой инстанции обжалуются в арбитражный суд апелляционной инстанции в соответствии со статьей 188 настоящего Кодекса. 2. Апелляционные жалобы на определения арбитражного суда первой инстанции подаются в арбитражный суд апелляционной инстанции и рассматриваются им по правилам, предусмотренным для подачи и рассмотрения апелляционных жалоб на решения арбитражного суда первой инстанции, с особенностями, предусмотренными в части 5 статьи 39 настоящего Кодекса и настоящей статье.» Определение вынесено «[дата]»; жалоба подана «[дата]» — в пределах установленного срока [либо: срок пропущен по причине [позднего размещения полного текста в «Картотеке арбитражных дел» «[дата]» / неизвещения Заявителя]; ходатайство о восстановлении срока по части 2 статьи 259 АПК РФ прилагается]. Частью 2 статьи 257 АПК РФ установлено: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 Новые требования, не рассматривавшиеся судом первой инстанции, в жалобе не заявляются (часть 3 статьи 257 АПК РФ: «В апелляционной жалобе не могут быть заявлены новые требования, которые не были предметом рассмотрения в арбитражном суде первой инстанции.»).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4 статьи 272 АПК РФ установлено: «Арбитражный суд по результатам рассмотрения жалобы на определение арбитражного суда первой инстанции вправе: 1) оставить определение без изменения, жалобу без удовлетворения; 2) отменить определение арбитражного суда первой инстанции и направить вопрос на новое рассмотрение в арбитражный суд первой инстанции; 3) отменить определение полностью или в части и разрешить вопрос по существу.» Поскольку обстоятельства спора установлены на основании имеющихся в деле доказательств, Заявитель просит отменить Определение и разрешить вопрос по существу [вариант: направить вопрос на новое рассмотрение ввиду непривлечения [__] / неисследования обстоятельств].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61 Федерального закона «О несостоятельности (банкротстве)», статьями 223, 257–260, 268–272 Арбитражного процессуального кодекса Российской Федерации, заявитель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Определение Арбитражного суда [наименование] от «[дата]» по делу № А[__]-[_____]/20[__] [полностью / в части [__]] отменить.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Разрешить вопрос по существу: [отказать в удовлетворении заявления [наименование] о [__] / удовлетворить заявление [наименование] о [__]: признать недействительным договор от «[дата]» и применить последствия недействительности в виде [__] / включить требование в размере [сумма] руб. в третью очередь реестра] [либо: направить обособленный спор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[Восстановить срок на подачу апелляционной жалобы.] [Приостановить исполнение Определения до рассмотрения жалобы (статья 265.1 АПК РФ).]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определения.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[либо документы о праве на льготу / ходатайство об отсрочке].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направления копии жалобы и приложений лицам, участвующим в обособленном споре (должник, арбитражный управляющий, заявитель и ответчик по спору, [СРО, Росреестр]).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 документ о высшем юридическом образовании представителя [выписка из ЕГРЮЛ о полномочиях руководителя]; [ходатайство о восстановлении срока с доказательствами]; [дополнительные доказательства с обоснованием невозможности их представления в первую инстанцию — часть 2 статьи 268 АПК РФ].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[Представитель] Заявителя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 2024 года срок обжалования определений по обособленным спорам — один месяц (п. 1 ст. 61 ЗоБ в новой редакции, ч. 3 ст. 188 АПК); жалоба подаётся через суд первой инстанции и рассматривается коллегиально (ч. 3 ст. 223 АПК).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Структура доводов — по основаниям ч. 1 ст. 270 АПК: неправильное применение норм, несоответствие выводов доказательствам, процессуальные нарушения; каждый довод привязывайте к листам дела и конкретной норме или пункту Пленума.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Пошлина за апелляцию — 10 000 руб. для граждан и 30 000 руб. для организаций (подп. 19 п. 1 ст. 333.21 НК РФ); гражданин-должник освобождён по спорам о массе и реестре (подп. 4 п. 1 ст. 333.37), управляющий платит из конкурсной массы с возможной отсрочкой (ст. 333.41).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