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приостановлении исполнительного производства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принудительном исполнении в [наименование подразделения судебных приставов] находится исполнительное производство N [значение], возбуждённое на основании исполнительного листа, выданного [наименование арбитражного суда] по делу N [значение].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Имеются основания для приостановления исполнительного производства: [указать обстоятельства, например: оспаривание исполнительного документа или судебного акта, на основании которого он выдан].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пунктом 1 части 2 статьи 39 Федерального закона от 02.10.2007 N 229-ФЗ «Об исполнительном производстве» исполнительное производство может быть приостановлено судом в случае оспаривания исполнительного документа или судебного акта, на основании которого выдан исполнительный документ.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39 Федерального закона «Об исполнительном производстве», прошу приостановить исполнительное производство N [значение] полностью до рассмотрения [указать соответствующее требование/спор] по существу.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[Копия постановления о возбуждении исполнительного производства]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основание приостановления]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