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совершеннолетний нетрудоспособный ребёнок / родитель, являющийся его опекуном</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[твёрдая сумма × 12 месяцев]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алиментов на содержание совершеннолетнего нетрудоспособного нуждающегося в помощи ребёнка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[Ф. И. О. ребёнка], «[дата рождения]» года рождения, является сыном (дочерью) ответчика и [истца]. Он достиг совершеннолетия «[дата]», однако нетрудоспособен: является инвалидом [I / II] группы [с детства] с «[дата]» (справка МСЭ серия __ № __), [признан недееспособным решением суда от «[дата]»; истец назначен опекуном].</w:t>
      </w:r>
    </w:p>
    <w:p>
      <w:pPr>
        <w:spacing w:after="120" w:line="276" w:lineRule="auto"/>
        <w:ind w:firstLine="709"/>
        <w:jc w:val="both"/>
      </w:pPr>
      <w:r>
        <w:rPr>
          <w:rFonts w:ascii="Times New Roman" w:hAnsi="Times New Roman"/>
          <w:b w:val="0"/>
          <w:i w:val="0"/>
          <w:sz w:val="24"/>
        </w:rPr>
        <w:t>Ребёнок нуждается в помощи: его доход ограничивается [пенсией по инвалидности — [сумма] рублей, ЕДВ — [сумма] рублей], тогда как необходимые расходы на лечение, реабилитацию, лекарства, средства ухода, питание и проживание составляют [сумма] рублей в месяц (расчёт прилагается). Он проживает с [истцом], который осуществляет за ним постоянный уход.</w:t>
      </w:r>
    </w:p>
    <w:p>
      <w:pPr>
        <w:spacing w:after="120" w:line="276" w:lineRule="auto"/>
        <w:ind w:firstLine="709"/>
        <w:jc w:val="both"/>
      </w:pPr>
      <w:r>
        <w:rPr>
          <w:rFonts w:ascii="Times New Roman" w:hAnsi="Times New Roman"/>
          <w:b w:val="0"/>
          <w:i w:val="0"/>
          <w:sz w:val="24"/>
        </w:rPr>
        <w:t>Ответчик в содержании ребёнка не участвует. До совершеннолетия алименты взыскивались решением суда от «[дата]» и прекратились по достижении ребёнком 18 лет. Соглашение об уплате алиментов не заключено. Доход ответчика — около [сумма] рублей в месяц.</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родителей.</w:t>
      </w:r>
      <w:r>
        <w:rPr>
          <w:rFonts w:ascii="Times New Roman" w:hAnsi="Times New Roman"/>
          <w:b w:val="0"/>
          <w:i w:val="0"/>
          <w:sz w:val="24"/>
        </w:rPr>
        <w:t xml:space="preserve"> Пунктом 1 статьи 85 Семейного кодекса Российской Федерации (далее — СК РФ) установлено: «Родители обязаны содержать своих нетрудоспособных совершеннолетних детей, нуждающихся в помощи.» Согласно пункту 2 той же статьи «При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pPr>
        <w:spacing w:after="120" w:line="276" w:lineRule="auto"/>
        <w:ind w:firstLine="709"/>
        <w:jc w:val="both"/>
      </w:pPr>
      <w:r>
        <w:rPr>
          <w:rFonts w:ascii="Times New Roman" w:hAnsi="Times New Roman"/>
          <w:b/>
          <w:i w:val="0"/>
          <w:sz w:val="24"/>
        </w:rPr>
        <w:t>Нетрудоспособность и нуждаемость.</w:t>
      </w:r>
      <w:r>
        <w:rPr>
          <w:rFonts w:ascii="Times New Roman" w:hAnsi="Times New Roman"/>
          <w:b w:val="0"/>
          <w:i w:val="0"/>
          <w:sz w:val="24"/>
        </w:rPr>
        <w:t xml:space="preserve"> Нетрудоспособными признаются, в частности, инвалиды I, II и III групп. Нуждаемость определяется сравнением дохода с необходимыми потребностями ребёнка с учётом его состояния здоровья. Пенсия по инвалидности и иные социальные выплаты не покрывают необходимых расходов.</w:t>
      </w:r>
    </w:p>
    <w:p>
      <w:pPr>
        <w:spacing w:after="120" w:line="276" w:lineRule="auto"/>
        <w:ind w:firstLine="709"/>
        <w:jc w:val="both"/>
      </w:pPr>
      <w:r>
        <w:rPr>
          <w:rFonts w:ascii="Times New Roman" w:hAnsi="Times New Roman"/>
          <w:b/>
          <w:i w:val="0"/>
          <w:sz w:val="24"/>
        </w:rPr>
        <w:t>Прекращение прежних алиментов не освобождает ответчика.</w:t>
      </w:r>
      <w:r>
        <w:rPr>
          <w:rFonts w:ascii="Times New Roman" w:hAnsi="Times New Roman"/>
          <w:b w:val="0"/>
          <w:i w:val="0"/>
          <w:sz w:val="24"/>
        </w:rPr>
        <w:t xml:space="preserve"> Пунктом 2 статьи 120 СК РФ предусмотрено прекращение алиментов, взыскиваемых в судебном порядке,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Однако эта норма касается алиментов на несовершеннолетнего; обязанность содержать нетрудоспособного совершеннолетнего ребёнка — самостоятельная обязанность по статье 85 СК РФ.</w:t>
      </w:r>
    </w:p>
    <w:p>
      <w:pPr>
        <w:spacing w:after="120" w:line="276" w:lineRule="auto"/>
        <w:ind w:firstLine="709"/>
        <w:jc w:val="both"/>
      </w:pPr>
      <w:r>
        <w:rPr>
          <w:rFonts w:ascii="Times New Roman" w:hAnsi="Times New Roman"/>
          <w:b/>
          <w:i w:val="0"/>
          <w:sz w:val="24"/>
        </w:rPr>
        <w:t>Дополнительные расходы.</w:t>
      </w:r>
      <w:r>
        <w:rPr>
          <w:rFonts w:ascii="Times New Roman" w:hAnsi="Times New Roman"/>
          <w:b w:val="0"/>
          <w:i w:val="0"/>
          <w:sz w:val="24"/>
        </w:rPr>
        <w:t xml:space="preserve"> Пунктом 1 статьи 86 СК РФ установлено: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Пунктом 2 той же статьи предусмотрено: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 [Заявить, если требуются операция, реабилитация, дорогостоящие лекарства.]</w:t>
      </w:r>
    </w:p>
    <w:p>
      <w:pPr>
        <w:spacing w:after="120" w:line="276" w:lineRule="auto"/>
        <w:ind w:firstLine="709"/>
        <w:jc w:val="both"/>
      </w:pPr>
      <w:r>
        <w:rPr>
          <w:rFonts w:ascii="Times New Roman" w:hAnsi="Times New Roman"/>
          <w:b/>
          <w:i w:val="0"/>
          <w:sz w:val="24"/>
        </w:rPr>
        <w:t>Индексация и момент взыскания.</w:t>
      </w:r>
      <w:r>
        <w:rPr>
          <w:rFonts w:ascii="Times New Roman" w:hAnsi="Times New Roman"/>
          <w:b w:val="0"/>
          <w:i w:val="0"/>
          <w:sz w:val="24"/>
        </w:rPr>
        <w:t xml:space="preserve">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 Согласно пункту 2 статьи 107 СК РФ «Алименты присуждаются с момента обращения в суд.»</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85, 86, 107, 117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 [Ф. И. О. ребёнка] в лице опекуна] алименты на содержание совершеннолетнего нетрудоспособного [Ф. И. О. ребёнка] в твёрдой денежной сумме [сумма] рублей ежемесячно, что составляет [__] величины прожиточного минимума [для соответствующей социально-демографической группы] в [субъект РФ], с последующей индексацией, начиная с даты подачи иска и до изменения обстоятельств (восстановления трудоспособности или прекращения нуждаемости).</w:t>
      </w:r>
    </w:p>
    <w:p>
      <w:pPr>
        <w:spacing w:after="120" w:line="276" w:lineRule="auto"/>
        <w:ind w:firstLine="709"/>
        <w:jc w:val="both"/>
      </w:pPr>
      <w:r>
        <w:rPr>
          <w:rFonts w:ascii="Times New Roman" w:hAnsi="Times New Roman"/>
          <w:b w:val="0"/>
          <w:i w:val="0"/>
          <w:sz w:val="24"/>
        </w:rPr>
        <w:t>2. [При исключительных обстоятельствах:] Взыскать с ответчика участие в дополнительных расходах на [лечение / реабилитацию] в размере [сумма] рублей.</w:t>
      </w:r>
    </w:p>
    <w:p>
      <w:pPr>
        <w:spacing w:after="120" w:line="276" w:lineRule="auto"/>
        <w:ind w:firstLine="709"/>
        <w:jc w:val="both"/>
      </w:pPr>
      <w:r>
        <w:rPr>
          <w:rFonts w:ascii="Times New Roman" w:hAnsi="Times New Roman"/>
          <w:b w:val="0"/>
          <w:i w:val="0"/>
          <w:sz w:val="24"/>
        </w:rPr>
        <w:t>3. Обратить решение суда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свидетельства о рождении ребёнка.</w:t>
      </w:r>
    </w:p>
    <w:p>
      <w:pPr>
        <w:spacing w:after="40" w:line="276" w:lineRule="auto"/>
        <w:jc w:val="left"/>
      </w:pPr>
      <w:r>
        <w:rPr>
          <w:rFonts w:ascii="Times New Roman" w:hAnsi="Times New Roman"/>
          <w:b w:val="0"/>
          <w:i w:val="0"/>
          <w:sz w:val="24"/>
        </w:rPr>
        <w:t>3. Справка МСЭ об инвалидности; решение суда о признании недееспособным и документ о назначении опекуном [если есть].</w:t>
      </w:r>
    </w:p>
    <w:p>
      <w:pPr>
        <w:spacing w:after="40" w:line="276" w:lineRule="auto"/>
        <w:jc w:val="left"/>
      </w:pPr>
      <w:r>
        <w:rPr>
          <w:rFonts w:ascii="Times New Roman" w:hAnsi="Times New Roman"/>
          <w:b w:val="0"/>
          <w:i w:val="0"/>
          <w:sz w:val="24"/>
        </w:rPr>
        <w:t>4. Справки о пенсии и социальных выплатах ребёнка.</w:t>
      </w:r>
    </w:p>
    <w:p>
      <w:pPr>
        <w:spacing w:after="40" w:line="276" w:lineRule="auto"/>
        <w:jc w:val="left"/>
      </w:pPr>
      <w:r>
        <w:rPr>
          <w:rFonts w:ascii="Times New Roman" w:hAnsi="Times New Roman"/>
          <w:b w:val="0"/>
          <w:i w:val="0"/>
          <w:sz w:val="24"/>
        </w:rPr>
        <w:t>5. Документы о необходимых расходах: индивидуальная программа реабилитации, назначения врачей, чеки.</w:t>
      </w:r>
    </w:p>
    <w:p>
      <w:pPr>
        <w:spacing w:after="40" w:line="276" w:lineRule="auto"/>
        <w:jc w:val="left"/>
      </w:pPr>
      <w:r>
        <w:rPr>
          <w:rFonts w:ascii="Times New Roman" w:hAnsi="Times New Roman"/>
          <w:b w:val="0"/>
          <w:i w:val="0"/>
          <w:sz w:val="24"/>
        </w:rPr>
        <w:t>6. Копия прежнего решения о взыскании алиментов [если было].</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Алименты на совершеннолетнего взыскиваются только в твёрдой сумме (п. 2 ст. 85 СК РФ) — доли к заработку суд не установит.</w:t>
      </w:r>
    </w:p>
    <w:p>
      <w:pPr>
        <w:spacing w:after="40" w:line="276" w:lineRule="auto"/>
        <w:jc w:val="both"/>
      </w:pPr>
      <w:r>
        <w:rPr>
          <w:rFonts w:ascii="Times New Roman" w:hAnsi="Times New Roman"/>
          <w:b w:val="0"/>
          <w:i/>
          <w:sz w:val="24"/>
        </w:rPr>
        <w:t>— Если ребёнок дееспособен, истцом выступает он сам; если недееспособен — опекун (часто это второй родитель).</w:t>
      </w:r>
    </w:p>
    <w:p>
      <w:pPr>
        <w:spacing w:after="40" w:line="276" w:lineRule="auto"/>
        <w:jc w:val="both"/>
      </w:pPr>
      <w:r>
        <w:rPr>
          <w:rFonts w:ascii="Times New Roman" w:hAnsi="Times New Roman"/>
          <w:b w:val="0"/>
          <w:i/>
          <w:sz w:val="24"/>
        </w:rPr>
        <w:t>— Обращайтесь сразу после 18-летия, чтобы не было перерыва в выплатах: алименты присуждаются с момента подачи иска.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