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арбитражный суд — если истец и ответчик организации]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вновь выбранная управляющая организация / ТСЖ / уполномоченный собственник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прежняя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передать техническую документацию на многоквартирный дом, ключи и иные средства, необходимые для управления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общего собрания собственников помещений в многоквартирном доме по адресу: [адрес] (протокол от «[дата]» № __) договор управления с ответчиком прекращён, управление домом с «[дата]» поручено [истцу]. Сведения о доме внесены в реестр лицензий истца «[дата]» (решение ГЖИ № __).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Ответчик, вопреки требованию от «[дата]», не передал техническую документацию и иные документы: [технический паспорт, акты осмотров, проектную документацию, документы о приборах учёта, паспорта лифтов, ключи от подвалов и чердаков, коды доступа к оборудованию, сведения о собственниках и лицевых счетах — указать]. Это препятствует управлению домом.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передать документы.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ЖК РФ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собрания обязательно.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46 ЖК РФ: «Решение общего собрания собственников помещений в многоквартирном доме, принятое в установленном настоящим Кодексом порядке, по вопросам, отнесенным к компетенции такого собрания, является обязательным для всех собственников помещений в многоквартирном доме, в том числе для тех собственников, которые не участвовали в голосовании.» Частью 9 статьи 161 ЖК РФ: «Многоквартирный дом может управляться только одной управляющей организацией.»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документации.</w:t>
      </w:r>
      <w:r>
        <w:rPr>
          <w:rFonts w:ascii="Times New Roman" w:hAnsi="Times New Roman"/>
          <w:b w:val="0"/>
          <w:i w:val="0"/>
          <w:sz w:val="24"/>
        </w:rPr>
        <w:t xml:space="preserve"> Состав технической документации определён Правилами содержания общего имущества (постановление Правительства РФ от 13.08.2006 № 491, пп. 24, 26) и Правилами осуществления деятельности по управлению многоквартирными домами (постановление Правительства РФ от 15.05.2013 № 416). Отсутствие документации у ответчика не освобождает его от обязанности её восстановить за свой счёт.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Статьёй 12 ГК РФ предусмотрена защита путём «присуждения к исполнению обязанности в натуре» Для понуждения к исполнению истец просит присудить судебную неустойку (ст. 308.3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 и лицензия.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 Частью 1.3 статьи 161 ЖК РФ: «Деятельность по управлению многоквартирными домами осуществляется на основании лицензии на ее осуществление, за исключением случая осуществления такой деятельности товариществом собственников жилья, жилищным кооперативом или иным специализированным потребительским кооперативом и предусмотренного частью 3 статьи 200 настоящего Кодекса случая.» Частью 3.1 статьи 198 ЖК РФ: «В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домом, которое послужило основанием для направления в орган государственного жилищного надзора сведений, указанных в части 2 настоящей статьи,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Доказывание.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доказывает свои полномочия по управлению домом и факт обращения к ответчику; ответчик — передачу документов либо их отсутствие по объективным причинам.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 Истец просит присудить её на случай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— безопасность дома.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ЖК РФ: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предъявляется по месту жительства (адресу) ответчика: статьёй 28 ГПК РФ установлено, что «Иск предъявляется в суд по месту жительства ответчика. Иск к организации предъявляется в суд по адресу организации.»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46, 161, 162 ЖК РФ, статьями 12, 308.3 ГК РФ, статьями 28,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ответчика в течение [__] дней со дня вступления решения в силу передать истцу техническую документацию на многоквартирный дом по адресу [адрес] и иные документы, связанные с управлением: [подробный перечень], а также ключи от помещений общего имущества, электронные коды доступа к оборудованию.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копии иска ответчику.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Протокол общего собрания о выборе истца; договор управления; решение ГЖИ о внесении изменений в реестр лицензий.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Требование о передаче документации и доказательство вручения; акт об отказе в передаче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Перечень истребуемых документов.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Выписка из ЕГРЮЛ истца; доверенность представителя.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истец и ответчик — организации (УК против УК), спор подсуден арбитражному суду; если иск подаёт собственник — суду общей юрисдикции.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Составьте детальный перечень документов — суд обязывает передать конкретные документы, а не «всю документацию».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документация утрачена, требуйте её восстановления за счёт прежней УК.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