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жительства ответчика (инициатора собрания)]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помещения, не участвовавший в собрании или голосовавший против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инициатор общего собрания (ответчик 1)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2: </w:t>
      </w:r>
      <w:r>
        <w:rPr>
          <w:rFonts w:ascii="Times New Roman" w:hAnsi="Times New Roman"/>
          <w:b w:val="0"/>
          <w:i w:val="0"/>
          <w:sz w:val="24"/>
        </w:rPr>
        <w:t>[иные инициаторы собрания / лица, подписавшие протокол]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государственная жилищная инспекция [субъект РФ]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управляющая организация, выбранная (утверждённая) оспариваемым решением: [наименование]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 — неимущественное требование]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недействительным решения общего собрания собственников помещений в многоквартирном доме (оспоримость)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является собственником помещения № [__] в многоквартирном доме по адресу: [адрес] (выписка из ЕГРН от «[дата]»).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По инициативе ответчика проведено общее собрание собственников в форме [__], решения оформлены протоколом от «[дата]» № [номер]. Истец [в собрании не участвовал / голосовал против].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 проведении собрания допущены существенные нарушения: [выбрать: 1) сообщение о собрании не направлено и не размещено за 10 дней до его проведения; 2) в сообщении отсутствовала повестка (форма, место приёма бюллетеней); 3) материалы по вопросам повестки для ознакомления не предоставлялись; 4) протокол составлен с нарушением требований (не подписан, нет приложений, не размещён в ГИС ЖКХ); 5) нарушено равенство прав собственников]. Решение нарушает права истца: [повлекло увеличение платы на __ руб./мес. / передачу общего имущества в пользование третьим лицам / смену управляющей организации против воли истца].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Общее собрание собственников.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44 ЖК РФ установлено: «Общее собрание собственников помещений в многоквартирном доме является органом управления многоквартирным домом. Общее собрание собственников помещений в многоквартирном доме проводится в целях управления многоквартирным домом путем обсуждения вопросов повестки дня и принятия решений по вопросам, поставленным на голосование.» Частью 1 статьи 46 ЖК РФ: «Решения общего собрания собственников помещений в многоквартирном доме по вопросам, поставленным на голосование, принимаются большинством голосов от общего числа голосов принимающих участие в данном собрании собственников помещений в многоквартирном доме, за исключением предусмотренных пунктами 1.1, 4, 4.2 и 4.7 части 2 статьи 44 настоящего Кодекса решений, которые принимаются более чем пятьюдесятью процентами голосов от общего числа голосов собственников помещений в многоквартирном доме, и предусмотренных пунктами 1, 1.1-1, 1.2, 1.3, 2, 3, 3.1, 3.8, 4.3 части 2 статьи 44 настоящего Кодекса решений, которые принимаются большинством не менее двух третей голосов от общего числа голосов собственников помещений в многоквартирном доме, решения, предусмотренного пунктом 4.5 части 2 статьи 44 настоящего Кодекса, которое принимается в соответствии с частью 1.2 настоящей статьи, а также решения, предусмотренного пунктом 4.6 части 2 статьи 44 настоящего Кодекса, которое принимается в соответствии с частью 1.3 настоящей статьи. Решения общего собрания собственников помещений в многоквартирном доме оформляются протоколами в соответствии с требованиями, установленными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 Решения и протокол общего собрания собственников помещений в многоквартирном доме являются официальными документами как документы, удостоверяющие факты, влекущие за собой юридические последствия в виде возложения на собственников помещений в многоквартирном доме обязанностей в отношении общего имущества в данном доме, изменения объема прав и обязанностей или освобождения этих собственников от обязанностей, и подлежат размещению в системе или региональной информационной системе при условии обеспечения размещения в системе в автоматизированном режиме указанных документов лицом, инициировавшим общее собрание собственников помещений в многоквартирном доме, не позднее чем через десять дней после проведения такого собрания. Подлинники решений и протокола общего собрания собственников помещений в многоквартирном доме подлежат обязательному представлению лицом, по инициативе которого было созвано общее собрание, в управляющую организацию,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кооператива, а при непосредственном способе управления многоквартирным домом в орган государственного жилищного надзора не позднее чем через десять дней после проведения общего собрания собственников помещений в многоквартирном доме. Копии решений и протокол общего собрания собственников помещений в многоквартирном доме по вопросу, указанному в пункте 4.4 части 2 статьи 44 настоящего Кодекса, также подлежат направлению лицом, по инициативе которого было созвано общее собрание, в срок, указанный в настоящей части, в ресурсоснабжающую организацию, региональному оператору по обращению с твердыми коммунальными отходами, с которыми собственниками помещений в многоквартирном доме, действующими от своего имени, будут в соответствии с принятым решением заключены договоры, содержащие положения о предоставлении коммунальных услуг. Информация о размещенных (сформированных) в системе решениях и протоколах общего собрания собственников помещений в многоквартирном доме направляется в автоматизированном режиме на единый портал государственных и муниципальных услуг в соответствии с порядком взаимодействия системы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утверждаемым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хозяйства.» Частью 5 той же статьи: «Решение общего собрания собственников помещений в многоквартирном доме, принятое в установленном настоящим Кодексом порядке, по вопросам, отнесенным к компетенции такого собрания, является обязательным для всех собственников помещений в многоквартирном доме, в том числе для тех собственников, которые не участвовали в голосовании.»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Кворум.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45 ЖК РФ: «Общее собрание собственников помещений в многоквартирном доме правомочно (имеет кворум), если в нем приняли участие собственники помещений в данном доме или их представители, обладающие более чем пятьюдесятью процентами голосов от общего числа голосов, за исключением общего собрания собственников помещений в многоквартирном доме, проводимого по вопросам, указанным в пунктах 4.5 и 4.6 части 2 статьи 44 настоящего Кодекса. При отсутствии кворума для проведения годового общего собрания собственников помещений в многоквартирном доме должно быть проведено повторное общее собрание собственников помещений в многоквартирном доме. Общее собрание собственников помещений в многоквартирном доме, проводимое по вопросу, указанному в пункте 4.5 части 2 статьи 44 настоящего Кодекса, правомочно (имеет кворум):» Частью 3 статьи 48 ЖК РФ: «Количество голосов, которым обладает каждый собственник помещения в многоквартирном доме на общем собрании собственников помещений в данном доме, пропорционально его доле в праве общей собственности на общее имущество в данном доме.»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созыва.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45 ЖК РФ: «Собственник, иное лицо, указанное в настоящем Кодексе, по инициативе которых созывается общее собрание собственников помещений в многоквартирном доме, обязаны сообщить собственникам помещений в данном доме о проведении такого собрания не позднее чем за десять дней до даты его проведения. В указанный срок сообщение о проведении общего собрания собственников помещений в многоквартирном доме должно быть размещено в системе или региональной информационной системе при условии обеспечения размещения в системе в автоматизированном режиме этого сообщения, а также направлено каждому собственнику помещения в данном доме заказным письмом, если решением общего собрания собственников помещений в данном доме не предусмотрен иной способ направления этого сообщения в письменной форме, или вручено каждому собственнику помещения в данном доме под роспись, или размещено в общедоступных местах (на досках объявлений, размещенных во всех подъездах многоквартирного дома или в пределах земельного участка, на котором расположен многоквартирный дом) либо размещено в помещении данного дома, определенном таким решением и доступном для всех собственников помещений в данном доме.» Частью 5 той же статьи: «В сообщении о проведении общего собрания собственников помещений в многоквартирном доме должны быть указаны:» «сведения о лице, по инициативе которого созывается данное собрание» «форма проведения данного собрания (очное, заочное или очно-заочное голосование)» «дата, место и время проведения данного собрания или в случае проведения данного собрания в форме заочного голосования опросным путем или очно-заочного голосования время начала и окончания голосования (продолжительность голосования)» «повестка дня данного собрания» «порядок ознакомления с информацией и (или) материалами, которые будут представлены на данном собрании, и место или адрес, где с ними можно ознакомиться.»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Решения собственников.</w:t>
      </w:r>
      <w:r>
        <w:rPr>
          <w:rFonts w:ascii="Times New Roman" w:hAnsi="Times New Roman"/>
          <w:b w:val="0"/>
          <w:i w:val="0"/>
          <w:sz w:val="24"/>
        </w:rPr>
        <w:t xml:space="preserve"> Частью 5.1 статьи 48 ЖК РФ: «При проведении общего собрания посредством очного, очно-заочного или заочного голосования в решении собственника по вопросам, поставленным на голосование, которое включается в протокол общего собрания, должны быть указаны:» «сведения о лице, участвующем в голосовании» «сведения о документе, подтверждающем право собственности лица, участвующего в голосовании, на помещение в соответствующем многоквартирном доме» «решения по каждому вопросу повестки дня, выраженные формулировками "за", "против" или "воздержался".»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оспоримости.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181.4 ГК РФ установлено: «Решение собрания может быть признано судом недействительным при нарушении требований закона, в том числе в случае, если:» «допущено существенное нарушение порядка принятия решения о проведении, порядка подготовки и проведения заседания общего собрания или заочного голосования участников общества, а также порядка принятия решений общего собрания, влияющее на волеизъявление участников собрания» «у лица, выступавшего от имени участника собрания, отсутствовали полномочия» «допущено нарушение равенства прав участников гражданско-правового сообщества при проведении заседания общего собрания или заочного голосования» «допущено существенное нарушение правил составления протокола, в том числе правила о письменной форме протокола (пункт 3 статьи 181.2).»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обжалование.</w:t>
      </w:r>
      <w:r>
        <w:rPr>
          <w:rFonts w:ascii="Times New Roman" w:hAnsi="Times New Roman"/>
          <w:b w:val="0"/>
          <w:i w:val="0"/>
          <w:sz w:val="24"/>
        </w:rPr>
        <w:t xml:space="preserve"> Частью 6 статьи 46 ЖК РФ: «Собственник помещения в многоквартирном доме вправе обжаловать в суд решение, принятое общим собранием собственников помещений в данном доме с нарушением требований настоящего Кодекса, в случае, если он не принимал участие в этом собрании или голосовал против принятия такого решения и если таким решением нарушены его права и законные интересы. Заявление о таком обжаловании может быть подано в суд в течение шести месяцев со дня, когда указанный собственник узнал или должен был узнать о принятом решении. Суд с учетом всех обстоятельств дела вправе оставить в силе обжалуемое решение, если голосование указанного собственника не могло повлиять на результаты голосования, допущенные нарушения не являются существенными и принятое решение не повлекло за собой причинение убытков указанному собственнику.» Пунктом 3 статьи 181.4 ГК РФ: «Решение собрания вправе оспорить в суде участник соответствующего гражданско-правового сообщества, не принимавший участия в заседании или заочном голосовании либо голосовавший против принятия оспариваемого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Голосование истца могло повлиять на результат / решение влечёт существенные неблагоприятные последствия.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181.4 ГК РФ: «Решение собрания не может быть признано судом недействительным, если голосование лица, права которого затрагиваются оспариваемым решением, не могло повлиять на его принятие и решение собрания не влечет существенные неблагоприятные последствия для этого лица.» Решение повлекло для истца существенные неблагоприятные последствия: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 уведомление.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181.4 ГК РФ: «Решение собрания может быть оспорено в суде в течение шести месяцев со дня, когда лицо, права которого нарушены принятием решения, узнало или должно было узнать об этом, но не позднее чем в течение двух лет со дня, когда сведения о принятом решении стали общедоступными для участников соответствующего гражданско-правового сообщества.» Пунктом 6: «Лицо, оспаривающее решение собрания, должно уведомить в письменной форме заблаговременно участников соответствующего гражданско-правового сообщества о намерении обратиться с таким иском в суд и предоставить им иную информацию, имеющую отношение к делу. Участники соответствующего гражданско-правового сообщества, не присоединившиеся в порядке, установленном процессуальным законодательством, к такому иску, в том числе имеющие иные основания для оспаривания данного решения, в последующем не вправе обращаться в суд с требованиями об оспаривании данного решения, если только суд не признает причины этого обращения уважительными.» Истец узнал о решении «[дата]», уведомление собственников размещено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Последствия.</w:t>
      </w:r>
      <w:r>
        <w:rPr>
          <w:rFonts w:ascii="Times New Roman" w:hAnsi="Times New Roman"/>
          <w:b w:val="0"/>
          <w:i w:val="0"/>
          <w:sz w:val="24"/>
        </w:rPr>
        <w:t xml:space="preserve"> Пунктом 7 статьи 181.4 ГК РФ: «Оспоримое решение собрания, признанное судом недействительным, недействительно с момента его принятия.»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Иск предъявляется по месту жительства (адресу) ответчика: статьёй 28 ГПК РФ установлено, что «Иск предъявляется в суд по месту жительства ответчика. Иск к организации предъявляется в суд по адресу организации.»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44–48 ЖК РФ, статьями 181.3, 181.4 ГК РФ, статьями 28,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недействительным решение общего собрания собственников помещений в многоквартирном доме по адресу: [адрес], оформленное протоколом от «[дата]» № [номер] [по вопросам № 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Истребовать из государственной жилищной инспекции оригиналы протокола и решений собственников.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расходы по уплате государственной пошлины.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копий иска ответчикам и третьим лицам.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из ЕГРН на помещение истца.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Копия протокола общего собрания; сообщение о проведении собрания [если было].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Доказательства нарушений порядка (фото подъездов без объявлений, показания соседей, ответы ГЖИ).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Доказательства неблагоприятных последствий (платёжные документы с новым тарифом и т. п.).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Доказательства уведомления собственников о подаче иска.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Оспоримое решение суд может оставить в силе, если голос истца не мог повлиять на результат, а существенных неблагоприятных последствий нет (ч. 6 ст. 46 ЖК РФ, п. 4 ст. 181.4 ГК РФ) — обязательно покажите последствия для себя.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Шестимесячный срок считается со дня, когда вы узнали или должны были узнать о решении; решения, размещённые в ГИС ЖКХ, суды считают общедоступными.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нарушение касается кворума, повестки или компетенции — это ничтожность: используйте соответствующий шаблон.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Дело подсудно районному (городскому) суду (ст. 24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