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мировой судья — по месту жительства истца, по адресу ответчика или по месту заключения (исполнения) договора]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потребитель (заказчик)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[неустойка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 [при цене иска свыше 1 000 000 рублей — уплачивается пошлина с суммы превышения]</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неустойки за нарушение сроков выполнения работы (оказания услуги), убытков, компенсации морального вреда и штрафа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сторонами заключён договор [на выполнение работ / оказание услуг] № [номер]: [предмет]. Цена — [сумма] рублей, оплачено [сумма] рублей. Срок [начала — «[дата]», окончания — «[дата]»] (п. [__] договора) [промежуточные сроки этапов — __].</w:t>
      </w:r>
    </w:p>
    <w:p>
      <w:pPr>
        <w:spacing w:after="120" w:line="276" w:lineRule="auto"/>
        <w:ind w:firstLine="709"/>
        <w:jc w:val="both"/>
      </w:pPr>
      <w:r>
        <w:rPr>
          <w:rFonts w:ascii="Times New Roman" w:hAnsi="Times New Roman"/>
          <w:b w:val="0"/>
          <w:i w:val="0"/>
          <w:sz w:val="24"/>
        </w:rPr>
        <w:t>Ответчик нарушил срок: [работы начаты «[дата]» вместо «[дата]» / окончены «[дата]» вместо «[дата]» / не окончены до настоящего времени]. Просрочка — [__] дней. [Истец назначил новый срок до «[дата]», который также нарушен / истец отказался от договора «[дата]».] Претензия об уплате неустойки от «[дата]» не удовлетворена.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Сроки выполнения работ.</w:t>
      </w:r>
      <w:r>
        <w:rPr>
          <w:rFonts w:ascii="Times New Roman" w:hAnsi="Times New Roman"/>
          <w:b w:val="0"/>
          <w:i w:val="0"/>
          <w:sz w:val="24"/>
        </w:rPr>
        <w:t xml:space="preserve"> Пунктом 1 статьи 27 Закона РФ от 07.02.1992 № 2300-1 «О защите прав потребителей» (далее — Закон) установлено: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 Пунктом 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pPr>
        <w:spacing w:after="120" w:line="276" w:lineRule="auto"/>
        <w:ind w:firstLine="709"/>
        <w:jc w:val="both"/>
      </w:pPr>
      <w:r>
        <w:rPr>
          <w:rFonts w:ascii="Times New Roman" w:hAnsi="Times New Roman"/>
          <w:b/>
          <w:i w:val="0"/>
          <w:sz w:val="24"/>
        </w:rPr>
        <w:t>Последствия нарушения сроков.</w:t>
      </w:r>
      <w:r>
        <w:rPr>
          <w:rFonts w:ascii="Times New Roman" w:hAnsi="Times New Roman"/>
          <w:b w:val="0"/>
          <w:i w:val="0"/>
          <w:sz w:val="24"/>
        </w:rPr>
        <w:t xml:space="preserve"> Пунктом 1 статьи 28 Закона: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 «назначить исполнителю новый срок» «поручить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 «потребовать уменьшения цены за выполнение работы (оказание услуги)» «отказаться от исполнения договора о выполнении работы (оказании услуги).» «Потребитель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pPr>
        <w:spacing w:after="120" w:line="276" w:lineRule="auto"/>
        <w:ind w:firstLine="709"/>
        <w:jc w:val="both"/>
      </w:pPr>
      <w:r>
        <w:rPr>
          <w:rFonts w:ascii="Times New Roman" w:hAnsi="Times New Roman"/>
          <w:b/>
          <w:i w:val="0"/>
          <w:sz w:val="24"/>
        </w:rPr>
        <w:t>Неустойка.</w:t>
      </w:r>
      <w:r>
        <w:rPr>
          <w:rFonts w:ascii="Times New Roman" w:hAnsi="Times New Roman"/>
          <w:b w:val="0"/>
          <w:i w:val="0"/>
          <w:sz w:val="24"/>
        </w:rPr>
        <w:t xml:space="preserve"> Пунктом 5 статьи 28 Закона: «В случае нарушения установленных сроков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 «Неустойка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пунктом 1 настоящей статьи.» «Неустойка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пунктом 1 настоящей статьи.»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 «Размер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spacing w:after="120" w:line="276" w:lineRule="auto"/>
        <w:ind w:firstLine="709"/>
        <w:jc w:val="both"/>
      </w:pPr>
      <w:r>
        <w:rPr>
          <w:rFonts w:ascii="Times New Roman" w:hAnsi="Times New Roman"/>
          <w:b w:val="0"/>
          <w:i w:val="0"/>
          <w:sz w:val="24"/>
        </w:rPr>
        <w:t>Расчёт: цена работы [сумма] рублей × 3 % × [__] дней = [сумма] рублей, но не более цены работы — [сумма] рублей.</w:t>
      </w:r>
    </w:p>
    <w:p>
      <w:pPr>
        <w:spacing w:after="120" w:line="276" w:lineRule="auto"/>
        <w:ind w:firstLine="709"/>
        <w:jc w:val="both"/>
      </w:pPr>
      <w:r>
        <w:rPr>
          <w:rFonts w:ascii="Times New Roman" w:hAnsi="Times New Roman"/>
          <w:b/>
          <w:i w:val="0"/>
          <w:sz w:val="24"/>
        </w:rPr>
        <w:t>Основания освобождения отсутствуют.</w:t>
      </w:r>
      <w:r>
        <w:rPr>
          <w:rFonts w:ascii="Times New Roman" w:hAnsi="Times New Roman"/>
          <w:b w:val="0"/>
          <w:i w:val="0"/>
          <w:sz w:val="24"/>
        </w:rPr>
        <w:t xml:space="preserve"> Пунктом 6 статьи 28 Закона: «Требования потребителя, установленные пунктом 1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pPr>
        <w:spacing w:after="120" w:line="276" w:lineRule="auto"/>
        <w:ind w:firstLine="709"/>
        <w:jc w:val="both"/>
      </w:pPr>
      <w:r>
        <w:rPr>
          <w:rFonts w:ascii="Times New Roman" w:hAnsi="Times New Roman"/>
          <w:b/>
          <w:i w:val="0"/>
          <w:sz w:val="24"/>
        </w:rPr>
        <w:t>Ответственность исполнителя (продавца).</w:t>
      </w:r>
      <w:r>
        <w:rPr>
          <w:rFonts w:ascii="Times New Roman" w:hAnsi="Times New Roman"/>
          <w:b w:val="0"/>
          <w:i w:val="0"/>
          <w:sz w:val="24"/>
        </w:rPr>
        <w:t xml:space="preserve"> Пунктом 1 статьи 13 Закона установлено: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владелец агрегатора) несет ответственность, предусмотренную законом или договором.» Пунктом 4 той же статьи: «Изготовитель (исполнитель, продавец, уполномоченная организация или уполномоченный индивидуальный предприниматель, импортер, владелец агрегатора)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 Обстоятельств непреодолимой силы ответчик не доказал.</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Пунктом 2 статьи 17 Закона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Аналогичное правило содержит часть 7 статьи 29 ГПК РФ: «Иски о защите прав потребителей могут быть предъявлены также в суд по месту жительства или месту пребывания истца либо по месту заключения или месту исполнения договора, за исключением случаев, предусмотренных частью четвертой статьи 30 настоящего Кодекса.» Истец избирает суд по месту своего жительства [иное].</w:t>
      </w:r>
    </w:p>
    <w:p>
      <w:pPr>
        <w:spacing w:after="120" w:line="276" w:lineRule="auto"/>
        <w:ind w:firstLine="709"/>
        <w:jc w:val="both"/>
      </w:pPr>
      <w:r>
        <w:rPr>
          <w:rFonts w:ascii="Times New Roman" w:hAnsi="Times New Roman"/>
          <w:b w:val="0"/>
          <w:i w:val="0"/>
          <w:sz w:val="24"/>
        </w:rPr>
        <w:t>Пунктом 3 статьи 17 Закона: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 15, 17, 27, 28 Закона РФ «О защите прав потребителей», статьями 29,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неустойку за нарушение срока [начала / окончания] выполнения работ по договору № [номер]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[Если истец отказался от договора:] Взыскать с ответчика уплаченную по договору сумму [сумма] рублей и убытки [сумма] рублей.</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договора / кассового чека / иного документа, подтверждающего покупку (заказ) и оплату.</w:t>
      </w:r>
    </w:p>
    <w:p>
      <w:pPr>
        <w:spacing w:after="40" w:line="276" w:lineRule="auto"/>
        <w:jc w:val="left"/>
      </w:pPr>
      <w:r>
        <w:rPr>
          <w:rFonts w:ascii="Times New Roman" w:hAnsi="Times New Roman"/>
          <w:b w:val="0"/>
          <w:i w:val="0"/>
          <w:sz w:val="24"/>
        </w:rPr>
        <w:t>3. Копия претензии и доказательства её направления (получения) ответчиком; ответ ответчика [если есть].</w:t>
      </w:r>
    </w:p>
    <w:p>
      <w:pPr>
        <w:spacing w:after="40" w:line="276" w:lineRule="auto"/>
        <w:jc w:val="left"/>
      </w:pPr>
      <w:r>
        <w:rPr>
          <w:rFonts w:ascii="Times New Roman" w:hAnsi="Times New Roman"/>
          <w:b w:val="0"/>
          <w:i w:val="0"/>
          <w:sz w:val="24"/>
        </w:rPr>
        <w:t>4. Копия договора с условием о сроках; документы об оплате.</w:t>
      </w:r>
    </w:p>
    <w:p>
      <w:pPr>
        <w:spacing w:after="40" w:line="276" w:lineRule="auto"/>
        <w:jc w:val="left"/>
      </w:pPr>
      <w:r>
        <w:rPr>
          <w:rFonts w:ascii="Times New Roman" w:hAnsi="Times New Roman"/>
          <w:b w:val="0"/>
          <w:i w:val="0"/>
          <w:sz w:val="24"/>
        </w:rPr>
        <w:t>5. Акт выполненных работ (с датой) [если подписан].</w:t>
      </w:r>
    </w:p>
    <w:p>
      <w:pPr>
        <w:spacing w:after="40" w:line="276" w:lineRule="auto"/>
        <w:jc w:val="left"/>
      </w:pPr>
      <w:r>
        <w:rPr>
          <w:rFonts w:ascii="Times New Roman" w:hAnsi="Times New Roman"/>
          <w:b w:val="0"/>
          <w:i w:val="0"/>
          <w:sz w:val="24"/>
        </w:rPr>
        <w:t>6. Уведомление о назначении нового срока / об отказе от договора [если было].</w:t>
      </w:r>
    </w:p>
    <w:p>
      <w:pPr>
        <w:spacing w:after="40" w:line="276" w:lineRule="auto"/>
        <w:jc w:val="left"/>
      </w:pPr>
      <w:r>
        <w:rPr>
          <w:rFonts w:ascii="Times New Roman" w:hAnsi="Times New Roman"/>
          <w:b w:val="0"/>
          <w:i w:val="0"/>
          <w:sz w:val="24"/>
        </w:rPr>
        <w:t>7. Расчёт неустойки.</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Неустойка за нарушение срока начала и срока окончания работ считается раздельно и вместе не может превышать цену работы (п. 5 ст. 28 Закона).</w:t>
      </w:r>
    </w:p>
    <w:p>
      <w:pPr>
        <w:spacing w:after="40" w:line="276" w:lineRule="auto"/>
        <w:jc w:val="both"/>
      </w:pPr>
      <w:r>
        <w:rPr>
          <w:rFonts w:ascii="Times New Roman" w:hAnsi="Times New Roman"/>
          <w:b w:val="0"/>
          <w:i/>
          <w:sz w:val="24"/>
        </w:rPr>
        <w:t>— Если цена отдельного этапа не определена, неустойка считается от общей цены заказа.</w:t>
      </w:r>
    </w:p>
    <w:p>
      <w:pPr>
        <w:spacing w:after="40" w:line="276" w:lineRule="auto"/>
        <w:jc w:val="both"/>
      </w:pPr>
      <w:r>
        <w:rPr>
          <w:rFonts w:ascii="Times New Roman" w:hAnsi="Times New Roman"/>
          <w:b w:val="0"/>
          <w:i/>
          <w:sz w:val="24"/>
        </w:rPr>
        <w:t>— Досудебная претензия по общему правилу не обязательна, но без неё не будет штрафа 50 %, а неустойка считается с момента предъявления требования — направьте её заранее с описью и сохраните квитанцию.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споры о защите прав потребителей при цене иска до 100 000 рублей рассматривает мировой судья (п. 5 ч. 1 ст. 23 ГПК РФ), при большей — районный суд; моральный вред и штраф в цену иска не включаются.</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