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общества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 участника]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[ИНН, ОГРН / паспортные данные]</w:t>
      </w:r>
      <w:r>
        <w:rPr>
          <w:rFonts w:ascii="Times New Roman" w:hAnsi="Times New Roman"/>
          <w:b w:val="0"/>
          <w:i w:val="0"/>
          <w:sz w:val="24"/>
        </w:rPr>
        <w:br/>
        <w:t>доля в уставном капитале: [__] %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общество</w:t>
      </w:r>
      <w:r>
        <w:rPr>
          <w:rFonts w:ascii="Times New Roman" w:hAnsi="Times New Roman"/>
          <w:b w:val="0"/>
          <w:i w:val="0"/>
          <w:sz w:val="24"/>
        </w:rPr>
        <w:br/>
        <w:t>ООО «[наименование]»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[__], ОГРН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общего собрания участников общества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участником ООО «[наименование]» (далее — Общество) с долей [__] %. «[дата]» проведено общее собрание участников Общества, на котором приняты решения [об избрании директором [Ф. И. О.] / об увеличении уставного капитала за счёт вклада третьего лица / об одобрении сделки / о распределении прибыли] (протокол № [__]).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[не был извещён о собрании в порядке и сроки, установленные статьёй 36 Закона об ООО / в собрании не участвовал / голосовал против]. Собрание проведено с нарушениями: [нарушен срок уведомления (менее 30 дней) / решение принято по вопросу, не включённому в повестку / отсутствовал кворум / протокол не удостоверен нотариально, как того требует подпункт 3 пункта 3 статьи 67.1 ГК РФ]. Об оспариваемом решении истец узнал «[дата]» — [как].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«8) споры об обжаловании решений органов управления юридического лица» Спор относится к спорам об обжаловании решений органов управления юридического лица (пункт 8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Оспаривание решения собрания.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43 Закона об ООО установлено: «Решение общего собрания участников общества, принятое с нарушением требований настоящего Федерального закона, иных правовых актов Российской Федерации, устава общества и нарушающее права и законные интересы участника общества, может быть признано судом недействительным по заявлению участника общества, не принимавшего участия в голосовании или голосовавшего против оспариваемого решения.» Пунктом 1 статьи 181.4 ГК РФ предусмотрено: «Решение собрания может быть признано судом недействительным при нарушении требований закона, в том числе в случае, если:» «1) 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собрания»; «4) допущено существенное нарушение правил составления протокола, в том числе правила о письменной форме протокола (пункт 3 статьи 181.2).»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[Если основание — ничтожность:] Статьёй 181.5 ГК РФ установлено: «Если иное не предусмотрено законом, решение собрания ничтожно в случае, если оно:» «1) 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сообщества»; «2) принято при отсутствии необходимого кворума»; «3) принято по вопросу, не относящемуся к компетенции собрания»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181.4 ГК РФ установлено: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 Голос истца мог повлиять на принятие решения [доля истца — [__] %, для решения требовалось [__] голосов], а решение влечёт для него существенные неблагоприятные последствия: [размытие доли / утрата контроля].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участников о намерении обратиться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 установлено: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уведомил участников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43 Закона об ООО предусмотрено: «Заявление участника общества о признании решения общего собрания участников общества и (или) решений иных органов управления обществом недействительными может быть подано в суд в течение двух месяцев со дня, когда участник общества узнал или должен был узнать о принятом решении и об обстоятельствах, являющихся основанием для признания его недействительным. Предусмотренный настоящим пунктом срок обжалования решения общего собрания участников общества, решений иных органов управления обществом в случае его пропуска восстановлению не подлежит, за исключением случая, если участник общества не подавал указанное заявление под влиянием насилия или угрозы.» Истец узнал о решении «[дата]», срок соблюдён. [Для ничтожного решения применяется срок пункта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Корпоративный спор по заявленному требованию не относится к спорам о взыскании денежных средств из договоров, сделок или неосновательного обогащения, для которых часть 5 статьи 4 АПК РФ устанавливает обязательный претензионный порядок.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4.1 статьи 38 АПК РФ установлена исключительная подсудность: «Исковое заявление или заявление по спору, указанному в статье 225.1 настоящего Кодекса, подается в арбитражный суд по адресу юридического лица, указанного в статье 225.1 настоящего Кодекса.» Общество находится по адресу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43 Закона об ООО, статьями 181.4, 181.5 Гражданского кодекса Российской Федерации, статьями 4, 101, 106, 110, 125, 126, 225.1, 225.4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решение общего собрания участников ООО «[наименование]» от «[дата]» (протокол № [__]) [по вопросу [__] повестки дня].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ЕГРЮЛ, устав Общества, список участников.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Протокол общего собрания, уведомление о его проведении (или доказательства неуведомления).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момента, когда истец узнал о решении.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Уведомление участников о намерении обратиться в суд и доказательства его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Корпоративные споры рассматриваются арбитражным судом по месту нахождения юридического лица (ч. 4.1 ст. 38 АПК РФ) независимо от состава сторон, в том числе с участием граждан.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оспаривания по Закону об ООО — два месяца со дня, когда участник узнал или должен был узнать о решении (п. 4 ст. 43), но не более двух лет; если участник принимал участие в собрании — со дня его принятия. Не опоздайте.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не будет признано недействительным, если голос истца не мог повлиять на его принятие и решение не влечёт существенных неблагоприятных последствий (п. 4 ст. 181.4 ГК РФ, п. 2 ст. 43 Закона об ООО).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Одновременно ходатайствуйте об обеспечительной мере — запрете регистрировать изменения в ЕГРЮЛ на основании решения.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