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супруг(а), права которого нарушены заключением брака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супруг(а)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орган записи актов гражданского состояния: 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брака недействительным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между истцом и ответчиком зарегистрирован брак [наименование органа ЗАГС], запись акта о заключении брака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Брак заключён с нарушением условий, установленных Семейным кодексом РФ: [выбрать основание и описать — 1) ответчик на момент регистрации состоял в другом нерасторгнутом браке с [Ф. И. О.] (запись акта № __ от «[дата]»); 2) брак фиктивный: ответчик зарегистрировал его без намерения создать семью — с целью [получить регистрацию по месту жительства / право на жилое помещение / гражданство / избежать взыскания]; совместно стороны не проживали и общего хозяйства не вели; 3) ответчик скрыл от истца наличие [венерической болезни / ВИЧ-инфекции]; 4) согласие истца на брак не было добровольным — указать обстоятельства].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 указанных обстоятельствах истец узнал «[дата]» [указать как], что подтверждается [документами]. Семья фактически не создана [детей от брака нет / указать].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 заключения брака.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12 Семейного кодекса Российской Федерации (далее — СК РФ) «Для заключения брака необходимы взаимное добровольное согласие мужчины и женщины, вступающих в брак, и достижение ими брачного возраста.» Статьёй 14 СК РФ установлено: «Не допускается заключение брака между:» «лицами, из которых хотя бы одно лицо уже состоит в другом зарегистрированном браке» «близкими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сестрами)» «усыновителями и усыновленными» «лицами, из которых хотя бы одно лицо признано судом недееспособным вследствие психического расстройства.»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[При сокрытии болезни:] Пунктом 3 статьи 15 СК РФ предусмотрено: «Если одно из лиц, вступающих в брак, скрыло от другого лица наличие венерической болезни или ВИЧ-инфекции, последнее вправе обратиться в суд с требованием о признании брака недействительным (статьи 27 - 30 настоящего Кодекса).»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недействительности.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27 СК РФ «Брак признается недействительным при нарушении условий, установленных статьями 12 - 14 и пунктом 3 статьи 15 настоящего Кодекса, а также в случае заключения фиктивного брака, то есть если супруги или один из них зарегистрировали брак без намерения создать семью.» Пунктом 2 той же статьи установлено: «Признание брака недействительным производится судом.»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истца на иск.</w:t>
      </w:r>
      <w:r>
        <w:rPr>
          <w:rFonts w:ascii="Times New Roman" w:hAnsi="Times New Roman"/>
          <w:b w:val="0"/>
          <w:i w:val="0"/>
          <w:sz w:val="24"/>
        </w:rPr>
        <w:t xml:space="preserve"> Статьёй 28 СК РФ определён круг лиц, вправе требовать признания брака недействительным, в том числе: «супруг, права которого нарушены заключением брака, а также прокурор, если брак заключен при отсутствии добровольного согласия одного из супругов на его заключение: в результате принуждения, обмана, заблуждения или невозможности в силу своего состояния в момент государственной регистрации заключения брака понимать значение своих действий и руководить ими» «супруг, не знавший о наличии обстоятельств, препятствующих заключению брака, опекун супруга, признанного недееспособным, супруг по предыдущему нерасторгнутому браку, другие лица, права которых нарушены заключением брака, произведенного с нарушением требований статьи 14 настоящего Кодекса, а также орган опеки и попечительства и прокурор» «прокурор, а также не знавший о фиктивности брака супруг в случае заключения фиктивного брака» «супруг, права которого нарушены, при наличии обстоятельств, указанных в пункте 3 статьи 15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Обстоятельств, исключающих недействительность, нет.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29 СК РФ установлено: «Суд не может признать брак фиктивным, если лица, зарегистрировавшие такой брак, до рассмотрения дела судом фактически создали семью.» Стороны семью не создали: [совместно не проживали, общего бюджета и хозяйства не имели, взаимной заботы не проявляли]. Пунктом 4 той же статьи предусмотрено: «Брак не может быть признан недействительным после его расторжения, за исключением случаев наличия между супругами запрещенной законом степени родства либо состояния одного из супругов в момент регистрации брака в другом нерасторгнутом браке (статья 14 настоящего Кодекса).» Брак не расторгнут [либо: брак расторгнут, однако основанием иска является наличие нерасторгнутого предыдущего брака / запрещённой степени родства — исключение из п. 4 ст. 29 СК РФ].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4 статьи 27 СК РФ «Брак признается недействительным со дня его заключения (статья 10 настоящего Кодекса).» Пунктом 1 статьи 30 СК РФ установлено: «Брак, признанный судом недействительным, не порождает прав и обязанностей супругов, предусмотренных настоящим Кодексом, за исключением случаев, установленных пунктами 4 и 5 настоящей статьи.» В силу пункта 2 той же статьи «К имуществу, приобретенному совместно лицами, брак которых признан недействительным, применяются положения Гражданского кодекса Российской Федерации о долевой собственности. Брачный договор, заключенный супругами (статьи 40 - 42 настоящего Кодекса), признается недействительным.» Пунктом 4 статьи 30 СК РФ предусмотрено: «При вынесении решения о признании брака недействительным суд вправе признать за супругом, права которого нарушены заключением такого брака (добросовестным супругом), право на получение от другого супруга содержания в соответствии со статьями 90 и 91 настоящего Кодекса, а в отношении раздела имущества, приобретенного совместно до момента признания брака недействительным, вправе применить положения, установленные статьями 34, 38 и 39 настоящего Кодекса, а также признать действительным брачный договор полностью или частично.» «Добросовестный супруг вправе требовать возмещения причиненного ему материального и морального вреда по правилам, предусмотренным гражданским законодательством.» Права детей признание брака недействительным не затрагивает (п. 3 ст. 30 СК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9 СК РФ «На требования, вытекающие из семейных отношений, исковая давность не распространяется, за исключением случаев, если срок для защиты нарушенного права установлен настоящим Кодексом.» Специального срока для требования о признании брака недействительным Семейный кодекс РФ не устанавливает.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Согласно статье 28 Гражданского процессуального кодекса Российской Федерации (далее — ГПК РФ) «Иск предъявляется в суд по месту жительства ответчика. Иск к организации предъявляется в суд по адресу организации.» 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12, 14, 15, 27–30 СК РФ, статьями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недействительным брак между [Ф. И. О. истца] и [Ф. И. О. ответчика], зарегистрированный «[дата]» [наименование органа ЗАГС], запись акта о заключении брака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Признать за истцом как добросовестным супругом право на [раздел имущества по правилам СК РФ / получение содержания от ответчика]; признать недействительным брачный договор от «[дата]» [если заключался].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компенсацию морального вреда в размере [сумма] рублей [если заявляется] и судебные расходы.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и третьему лицу копий искового заявления с приложениями.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свидетельства о заключении брака (выписка из записи акта).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основания недействительности (свидетельство о предыдущем браке, медицинские документы, доказательства фиктивности: сведения о раздельном проживании, переписка, свидетельские данные).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Фиктивность доказывается совокупностью фактов: раздельное проживание с самого начала, отсутствие общего бюджета, цель регистрации (прописка, жильё, гражданство). Одного факта раздельного проживания недостаточно.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Добросовестный супруг может требовать раздела имущества по правилам СК РФ (а не ГК РФ о долевой собственности) и возмещения материального и морального вреда (п. 4 ст. 30 СК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 делам о недействительности брака, заключённого с несовершеннолетним или недееспособным, к участию привлекается орган опеки и попечительства (п. 2 ст. 28 СК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Дело подсудно районному (городскому) суду (ст. 24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