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застройщик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орган местного самоуправления: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признании права собственности на самовольную постройку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признании права собственности на самовольную постройку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пункт 3 статьи 222 ГК РФ: участок принадлежит истцу, постройка соответствует установленным требованиям и не создаёт угрозы, а истец предпринимал меры к легализации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Понятие самовольной постройки.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222 Гражданского кодекса Российской Федерации (далее — ГК РФ) установлено: «Самовольной постройкой является здание, сооружение или другое строение, возведенные или созданные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возведенные или созданные без получения на это необходимых в силу закона согласований, разрешений или с нарушением градостроительных и строительных норм и правил, если разрешенное использование земельного участка, требование о получении соответствующих согласований, разрешений и (или)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Условия признания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222 ГК РФ предусмотрено: «Право собственности на самовольную постройку может быть признано судом, а в предусмотренных законом случаях в ином установленном законом порядке за лицом, в собственности, пожизненном наследуемом владении, постоянном (бессрочном) пользовании которого находится земельный участок, на котором создана постройка, при одновременном соблюдении следующих условий:» «если в отношении земельного участка лицо, осуществившее постройку, имеет права, допускающие строительство на нем данного объекта» «если на день обращения в суд постройка соответствует установленным требованиям» «если сохранение постройки не нарушает права и охраняемые законом интересы других лиц и не создает угрозу жизни и здоровью граждан.»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Все условия соблюдены: [права на участок допускают строительство такого объекта (вид разрешённого использования [__]); объект соответствует установленным требованиям (заключение эксперта); сохранение постройки не нарушает права других лиц].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приобретения права собственности.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218 ГК РФ установлено: «Право собственности на новую вещь, изготовленную или созданную лицом для себя с соблюдением закона и иных правовых актов, приобретается этим лицом.» Статьёй 219 ГК РФ предусмотрено: «Право собственности на здания, сооружения и другое вновь создаваемое недвижимое имущество, подлежащее государственной регистрации, возникает с момента такой регистрации.»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Иным способом, кроме судебного, истец лишён возможности зарегистрировать право. Пунктом 2 статьи 8.1 ГК РФ установлено: «Права на имущество, подлежащие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Ответчик.</w:t>
      </w:r>
      <w:r>
        <w:rPr>
          <w:rFonts w:ascii="Times New Roman" w:hAnsi="Times New Roman"/>
          <w:b w:val="0"/>
          <w:i w:val="0"/>
          <w:sz w:val="24"/>
        </w:rPr>
        <w:t xml:space="preserve"> Надлежащим ответчиком по иску о признании права на самовольную постройку является орган местного самоуправления, на территории которого находится объект, поскольку в его компетенцию входит выдача разрешений на строительство и ввод в эксплуатацию.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218, 222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