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наследника недостойным и отстранении его от наследования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наследника недостойным и отстранении его от наследования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1117 ГК РФ: ответчик злостно уклонялся от обязанности по содержанию наследодателя, установленной решением суда [или совершил умышленные противоправные действия]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Недостойные наследники.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1117 Гражданского кодекса Российской Федерации (далее — ГК РФ) установлено: «Не наследуют ни по закону, ни по завещанию граждане, которые своими умышленными противоправными действиями, направленными против наследодателя, кого-либо из его наследников или против осуществления последней воли наследодателя, выраженной в завещании,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наследства, если эти обстоятельства подтверждены в судебном порядке. Однако граждане, которым наследодатель после утраты ими права наследования завещал имущество, вправе наследовать это имущество.» Абзацем вторым того же пункта предусмотрено: «Не наследуют по закону родители после детей, в отношении которых родители были в судебном порядке лишены родительских прав и не восстановлены в этих правах ко дню открытия наследства.»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Отстранение по требованию заинтересованного лица.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1117 ГК РФ установлено: «По требованию заинтересованного лица суд отстраняет от наследования по закону граждан, злостно уклонявшихся от выполнения лежавших на них в силу закона обязанностей по содержанию наследодателя.»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Обязанность ответчика по содержанию наследодателя установлена [решением суда о взыскании алиментов от «[дата]»], а злостный характер уклонения подтверждается [длительностью неуплаты, размером задолженности, привлечением к ответственности по ст. 5.35.1 КоАП РФ / ст. 157 УК РФ, розыском]. Разъяснения по применению этих норм даны в постановлении Пленума Верховного Суда РФ от 29.05.2012 № 9 «О судебной практике по делам о наследовании». Для отстранения по пункту 2 статьи 1117 ГК РФ необходимо, чтобы обязанность по содержанию была установлена законом, а злостность уклонения — подтверждена.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1117 ГК РФ предусмотрено: «Лицо, не имеющее права наследовать или отстраненное от наследования на основании настоящей статьи (недостойный наследник), обязано возвратить в соответствии с правилами главы 60 настоящего Кодекса все имущество, неосновательно полученное им из состава наследства.» Пунктом 4 той же статьи установлено: «Правила настоящей статьи распространяются на наследников, имеющих право на обязательную долю в наследстве.»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Перераспределение долей.</w:t>
      </w:r>
      <w:r>
        <w:rPr>
          <w:rFonts w:ascii="Times New Roman" w:hAnsi="Times New Roman"/>
          <w:b w:val="0"/>
          <w:i w:val="0"/>
          <w:sz w:val="24"/>
        </w:rPr>
        <w:t xml:space="preserve"> При отстранении ответчика его доля переходит к другим наследникам: пунктом 2 статьи 1141 ГК РФ установлено, что «Наследники одной очереди наследуют в равных долях, за исключением наследников, наследующих по праву представления (статья 1146).» Срок принятия наследства для лиц, к которым переходит доля, определяется пунктом 2 статьи 1154 ГК РФ: «Если право наследования возникает для других лиц вследствие отказа наследника от наследства или отстранения наследника по основаниям, установленным статьей 1117 настоящего Кодекса, такие лица могут принять наследство в течение шести месяцев со дня возникновения у них права наследования.»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1113, 1117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