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восстановлении срока для принятия наследства и признании наследника принявшим наследство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восстановлении срока для принятия наследства и признании наследника принявшим наследство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восстановлении срока, суды неправильно применили пункт 1 статьи 1155 ГК РФ: истец не знал и не должен был знать об открытии наследства [или пропустил срок по другим уважительным причинам] и обратился в суд в течение шести месяцев после отпадения причин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Открытие наследства.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1113 Гражданского кодекса Российской Федерации (далее — ГК РФ) «Наследство открывается со смертью гражданина. Объявление судом гражданина умершим влечет за собой те же правовые последствия, что и смерть гражданина.» Пунктом 1 статьи 1114 ГК РФ установлено: «Временем открытия наследства является момент смерти гражданина. При объявлении гражданина умершим днем открытия наследства является день вступления в законную силу решения суда об объявлении гражданина умершим, а в случае, когда в соответствии с пунктом 3 статьи 45 настоящего Кодекса днем смерти гражданина признан день его предполагаемой гибели, - день и момент смерти, указанные в решении суда.» Статьёй 1112 ГК РФ определено: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принятия наследства.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1154 ГК РФ установлено: «Наследство может быть принято в течение шести месяцев со дня открытия наследства.»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срока.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1155 ГК РФ «По заявлению наследника, пропустившего срок, установленный для принятия наследства (статья 1154), суд может восстановить этот срок и признать наследника принявшим наследство, если наследник не знал и не должен был знать об открытии наследства или пропустил этот срок по другим уважительным причинам и при условии, что наследник, пропустивший срок, установленный для принятия наследства, обратился в суд в течение шести месяцев после того, как причины пропуска этого срока отпали.» «По признании наследника принявшим наследство суд определяет доли всех наследников в наследственном имуществе и при необходимости определяет меры по защите прав нового наследника на получение причитающейся ему доли наследства (пункт 3 настоящей статьи). Ранее выданные свидетельства о праве на наследство признаются судом недействительными.»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Все условия восстановления соблюдены: 1) истец не знал и не должен был знать об открытии наследства [или пропустил срок по другой уважительной причине]; 2) с момента, когда эти причины отпали («[дата]»), прошло менее шести месяцев. Разъяснения по применению этих норм даны в постановлении Пленума Верховного Суда РФ от 29.05.2012 № 9 «О судебной практике по делам о наследовании». Уважительными признаются обстоятельства, связанные с личностью наследника (тяжёлая болезнь, беспомощное состояние, неграмотность), а также незнание о смерти наследодателя при отсутствии у наследника обязанности знать о ней.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Внесудебный порядок недоступен.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1155 ГК РФ предусмотрено: «Наследство может быть принято наследником по истечении срока, установленного для его принятия, без обращения в суд при условии согласия в письменной форме на это всех остальных наследников, принявших наследство. Если такое согласие в письменной форме дается наследниками не в присутствии нотариуса, их подписи на документах о согласии должны быть засвидетельствованы в порядке, указанном в абзаце втором пункта 1 статьи 1153 настоящего Кодекса. Согласие наследников является основанием аннулирования нотариусом ранее выданного свидетельства о праве на наследство и основанием выдачи нового свидетельства.» Ответчик такого согласия не дал.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восстановления.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1155 ГК РФ установлено: «Наследник, принявший наследство после истечения установленного срока с соблюдением правил настоящей статьи, имеет право на получение причитающегося ему наследства в соответствии с правилами статей 1104, 1105, 1107 и 1108 настоящего Кодекса, которые в случае, указанном в пункте 2 настоящей статьи, применяются постольку, поскольку заключенным в письменной форме соглашением между наследниками не предусмотрено иное.»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1113, 1154, 1155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