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[судебный пристав-исполнитель, отделение судебных приставов, ГУФССП]: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(часть 2 статьи 329 АПК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незаконными постановления [действий / бездействия] судебного пристава-исполнителя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 признании незаконными постановления, действий (бездействия) судебного пристава-исполнителя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 применили статьи 36 и 64 Закона об исполнительном производстве: пристав [не совершил необходимых исполнительных действий / вынес постановление с нарушением закона], чем нарушил права заявителя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оспаривание в арбитражном суде.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329 АПК РФ установлено: «Постановления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настоящего Кодекса.» Частью 1 статьи 121 Федерального закона от 02.10.2007 № 229-ФЗ «Об исполнительном производстве» (далее — Закон об исполнительном производстве) предусмотрено: «Постановления Федеральной службы судебных приставов, а также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Подведомственность арбитражному суду.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128 Закона об исполнительном производстве установлено: «Заявление об оспаривании постановления Федеральной службы судебных приставов, а также постановления должностного лица службы судебных приставов, его действий (бездействия) подается в арбитражный суд в случаях:» «исполнения исполнительного документа, выданного арбитражным судом»; «исполнения требований, содержащихся в исполнительных документах, указанных в пунктах 5 и 6 части 1 статьи 12 настоящего Федерального закона, в отношении организации или гражданина, осуществляющего предпринимательскую деятельность без образования юридического лица»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действий (бездействия).</w:t>
      </w:r>
      <w:r>
        <w:rPr>
          <w:rFonts w:ascii="Times New Roman" w:hAnsi="Times New Roman"/>
          <w:b w:val="0"/>
          <w:i w:val="0"/>
          <w:sz w:val="24"/>
        </w:rPr>
        <w:t xml:space="preserve"> [Описание нарушенных норм Закона об исполнительном производстве: сроки совершения исполнительных действий (статья 36), принцип соотносимости объёма требований и мер принудительного исполнения (статья 4), порядок взыскания исполнительского сбора (статья 112) — изложено своими словами, укажите конкретные части].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в силу части 5 статьи 200 АПК РФ должен доказать орган, принявший оспариваемый акт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не уплачивается: частью 2 статьи 329 АПК РФ установлено: «Заявление об оспаривании постановлений должностных лиц службы судебных приставов, их действий (бездействия) государственной пошлиной не облагается.» Это правило применяется и к жалобам по таким делам.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36, 64, 121, 128 Федерального закона «Об исполнительном производстве», статьями 198, 200, 201, 329 АПК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 признании незаконными постановления, действий (бездействия) судебного пристава-исполнителя [либо направить дело на новое рассмотрение в Арбитражный суд [наименование]].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