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второй родитель (опекун, орган опеки, прокурор)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родитель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лишении родительских прав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лишении ответчика родительских прав в отношении несовершеннолетнего [Ф. И. О.], «[дата рождения]» г. р., [и о взыскании алиментов].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Лишение родительских прав — крайняя мера, допустимая только по основаниям, прямо названным в законе.</w:t>
      </w:r>
      <w:r>
        <w:rPr>
          <w:rFonts w:ascii="Times New Roman" w:hAnsi="Times New Roman"/>
          <w:b w:val="0"/>
          <w:i w:val="0"/>
          <w:sz w:val="24"/>
        </w:rPr>
        <w:t xml:space="preserve"> Статьёй 69 Семейного кодекса Российской Федерации (далее — СК РФ) установлено: «Родители (один из них) могут быть лишены родительских прав, если они:» «уклоняются от выполнения обязанностей родителей, в том числе при злостном уклонении от уплаты алиментов» «злоупотребляют своими родительскими правами» «жестоко обращаются с детьми, в том числе осуществляют физическое или психическое насилие над ними, покушаются на их половую неприкосновенность» «являются больными хроническим алкоголизмом или наркоманией» Перечень закрытый. Истец должен доказать не только факт, но и виновное поведение ответчика: лишение прав — мера ответственности, применяемая лишь при виновном поведении родителя.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уклоняется от обязанностей родителя — у отдельного проживания есть объективные причины.</w:t>
      </w:r>
      <w:r>
        <w:rPr>
          <w:rFonts w:ascii="Times New Roman" w:hAnsi="Times New Roman"/>
          <w:b w:val="0"/>
          <w:i w:val="0"/>
          <w:sz w:val="24"/>
        </w:rPr>
        <w:t xml:space="preserve"> Ответчик проживает отдельно от ребёнка [после расторжения брака / в связи с работой в другом городе]. Он [звонит ребёнку, поздравляет его, передаёт подарки, интересуется учёбой и здоровьем — переписка, чеки, показания свидетелей прилагаются]. Редкие встречи объясняются тем, что истец [препятствует общению, сменил номер телефона, переехал без сообщения адреса] — это подтверждается [перепиской, обращениями в опеку и полицию]. Согласно абзацу второму пункта 1 статьи 66 СК РФ «Родитель,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Злостного уклонения от уплаты алиментов нет.</w:t>
      </w:r>
      <w:r>
        <w:rPr>
          <w:rFonts w:ascii="Times New Roman" w:hAnsi="Times New Roman"/>
          <w:b w:val="0"/>
          <w:i w:val="0"/>
          <w:sz w:val="24"/>
        </w:rPr>
        <w:t xml:space="preserve"> Алименты [уплачиваются регулярно / задолженность образовалась в период [болезни, безработицы] и погашается: с «[дата]» удерживается [__] % дохода]. Злостность предполагает умышленное длительное неисполнение без уважительных причин, сокрытие доходов, неоднократные предупреждения; [ответчик к ответственности по статье 5.35.1 КоАП РФ или статье 157 УК РФ не привлекался].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Ссылки на образ жизни ответчика не подтверждены.</w:t>
      </w:r>
      <w:r>
        <w:rPr>
          <w:rFonts w:ascii="Times New Roman" w:hAnsi="Times New Roman"/>
          <w:b w:val="0"/>
          <w:i w:val="0"/>
          <w:sz w:val="24"/>
        </w:rPr>
        <w:t xml:space="preserve"> [Ответчик на учёте у нарколога не состоит — справка прилагается; единичный эпизод «[дата]» не связан с ребёнком; насилия в отношении ребёнка не было — проверки по заявлениям истца завершились отказом].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 требуют сохранения связи с ответчиком.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 СК РФ установлено: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Лишение прав лишит ребёнка возможности общаться с ответчиком и его родственниками, а также ряда имущественных прав. Пунктом 1 статьи 65 СК РФ установлено: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Иск продиктован [конфликтом между родителями / намерением истца переехать с ребёнком за границу / усыновлением ребёнка новым супругом истца], а не интересами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вправе ограничиться предупреждением.</w:t>
      </w:r>
      <w:r>
        <w:rPr>
          <w:rFonts w:ascii="Times New Roman" w:hAnsi="Times New Roman"/>
          <w:b w:val="0"/>
          <w:i w:val="0"/>
          <w:sz w:val="24"/>
        </w:rPr>
        <w:t xml:space="preserve"> Даже при доказанности отдельных нарушений суд может отказать в лишении прав, предупредив ответчика о необходимости изменить отношение к воспитанию ребёнка и возложив на орган опеки контроль за выполнением родительских обязанностей. Ответчик готов [погасить долг по алиментам по графику, регулярно общаться с ребёнком по согласованному графику].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70 СК РФ установлено: «Дела о лишении родительских прав рассматриваются с участием прокурора и органа опеки и попечительства.» </w:t>
      </w:r>
      <w:r>
        <w:rPr>
          <w:rFonts w:ascii="Times New Roman" w:hAnsi="Times New Roman"/>
          <w:b/>
          <w:i w:val="0"/>
          <w:sz w:val="24"/>
        </w:rPr>
        <w:t>Обязательное участие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Семейного кодекса Российской Федерации (далее — СК РФ)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Согласно пункту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Ответчик просит поручить органу опеки [наименование] провести обследование условий жизни ребёнка не только у истца, но и у ответчика, и учесть, что представленный истцом акт [составлен без посещения жилья ответчика / устарел / не содержит выводов о привязанности ребёнка].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установлено: «Ребенок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(статьи 59, 72, 132, 134, 136, 143, 145), органы опеки и попечительства или суд могут принять решение только с согласия ребенка, достигшего возраста десяти лет.» Ребёнку [Ф. И. О.] исполнилось [__] лет; ответчик просит выслушать его мнение в судебном заседании в присутствии педагога [психолога] либо учесть его в заключении органа опеки.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54, 57, 65, 66, 69, 70, 78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лишении родительских прав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[Вариант:] Предупредить ответчика о необходимости изменения отношения к воспитанию ребёнка и возложить на орган опеки и попечительства контроль за выполнением им родительских обязанностей.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Поручить органу опеки и попечительства обследовать условия жизни ответчика; выслушать мнение ребёнка [с 10 лет].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участия в жизни ребёнка (переписка, фото, чеки на подарки, переводы).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препятствий со стороны истца (переписка, обращения в опеку и полицию).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об уплате алиментов / о размере задолженности и графике её погашения.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Справки об отсутствии учёта у нарколога и психиатра, характеристика с места работы.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лишают родительских прав только при виновном поведении. Покажите уважительные причины (болезнь, работа, препятствия со стороны истца) и любые проявления заботы о ребёнке.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Начните погашать долг по алиментам и общаться с ребёнком до заседания: суд оценивает поведение на момент решения.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Предложите суду альтернативу — предупреждение с контролем органа опеки; это частый исход таких дел.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