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заказчик-потребитель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исполнитель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уплаченных по договору оказания услуг денежных средств в связи с отказом от договора, неустойки, штрафа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денежных средств в размере [сумма] рублей, уплаченных по договору [обучения / абонементу в фитнес-клуб / оказания консультационных услуг / онлайн-курса] от «[дата]», в связи с отказом от договора, неустойки, штрафа и компенсации морального вреда.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отказ не освобождает потребителя от оплаты фактически понесённых исполнителем расходов.</w:t>
      </w:r>
      <w:r>
        <w:rPr>
          <w:rFonts w:ascii="Times New Roman" w:hAnsi="Times New Roman"/>
          <w:b w:val="0"/>
          <w:i w:val="0"/>
          <w:sz w:val="24"/>
        </w:rPr>
        <w:t xml:space="preserve"> Статьёй 32 Закона о защите прав потребителей установлено: «Потребитель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договору.» Пунктом 1 статьи 782 ГК РФ установлено: «Заказчик вправе отказаться от исполнения договора возмездного оказания услуг при условии оплаты исполнителю фактически понесенных им расходов.» До получения заявления об отказе «[дата]» ответчик [оказал услуги на сумму [сумма] рублей: проведено __ занятий из __, предоставлен доступ к __ модулям, выполнен анализ документов; понёс расходы на [__]], что подтверждается [актами, журналом посещений, данными платформы о просмотре уроков, отчётами]. Эти суммы возврату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произведён [частично]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Ответчик возвратил истцу [сумма] рублей «[дата]» — разницу между уплаченной суммой и стоимостью оказанных услуг и фактических расходов. Расчёт прилагается. Требование о возврате всей суммы без учёта оказанных услуг означает неосновательное обогащение потребителя.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по статьям 28 и 31 Закона не начисляется.</w:t>
      </w:r>
      <w:r>
        <w:rPr>
          <w:rFonts w:ascii="Times New Roman" w:hAnsi="Times New Roman"/>
          <w:b w:val="0"/>
          <w:i w:val="0"/>
          <w:sz w:val="24"/>
        </w:rPr>
        <w:t xml:space="preserve"> Отказ от договора по статье 32 Закона не связан с нарушением исполнителем сроков или качества услуги. Неустойка, предусмотренная пунктом 5 статьи 28 и пунктом 3 статьи 31 Закона, за просрочку возврата денег при добровольном отказе потребителя законом не установлена; возможны лишь проценты по статье 395 ГК РФ («В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речь о кредите на оплату курса:] Денежные средства, уплаченные банку в счёт процентов, не являются убытками по вине исполнителя.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выбрал оплату в кредит; проценты по кредитному договору — расходы истца, не связанные с нарушением ответчиком обязательств.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Условие о невозвратности [если есть] не применяется ответчиком.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ссылается на условие о невозвратном платеже, а удерживает лишь стоимость фактически оказанных услуг, что соответствует закону.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395, 782 ГК РФ, статьями 13, 15, 32 Закона о защите прав потребителей,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[При частичном удовлетворении:] Взыскать с ответчика лишь разницу между уплаченной суммой и стоимостью фактически оказанных услуг и понесённых расходов — [сумма] рублей; в удовлетворении требований о взыскании неустойки отказать; уменьшить штраф и компенсацию морального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(оферта), правила оказания услуг, прайс-лист.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оказания услуг до отказа (акты, журнал посещений, логи платформы).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Расчёт фактически понесённых расходов и стоимости оказанных услуг.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Платёжный документ о частичном возврате.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Потребитель вправе отказаться от услуг в любой момент, но оплачивает фактически оказанное и расходы исполнителя. Доказывайте объём оказанного логами, актами, журналами.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Неустойка по ст. 28, 31 Закона за невозврат денег при добровольном отказе потребителя не применяется — только проценты по ст. 395 ГК РФ. Пункт 1 статьи 782 ГК РФ приведён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Добровольно удовлетворите бесспорную часть требований до решения суда: штраф 50 % считается от присуждённой суммы, а своевременное исполнение исключает 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