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гражданин, проживающий в помещении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наймодатель (администрация) / наниматель</w:t>
      </w:r>
      <w:r>
        <w:rPr>
          <w:rFonts w:ascii="Times New Roman" w:hAnsi="Times New Roman"/>
          <w:b w:val="0"/>
          <w:i w:val="0"/>
          <w:sz w:val="24"/>
        </w:rPr>
        <w:br/>
        <w:t>[администрация / наймодатель —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членом семьи нанимателя и права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истца членом семьи нанимателя [Ф. И. О.] жилого помещения по адресу: [адрес] и признании права пользования этим помещением на условиях социального найма.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Членами семьи нанимателя являются лица, вселённые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Жилищного кодекса Российской Федерации (далее — ЖК РФ) установлено: «К членам семьи нанимателя жилого помещения по договору социального найма относятся проживающие совместно с ним его супруг, а также дети и родители данного нанимателя. Другие родственники, нетрудоспособные иждивенцы признаются членами семьи нанимателя жилого помещения по договору социального найма, если они вселены нанимателем в качестве членов его семьи и ведут с ним общее хозяйство. В исключительных случаях иные лица могут быть признаны членами семьи нанимателя жилого помещения по договору социального найма в судебном порядке.» Для признания членом семьи лиц, не являющихся супругом, детьми и родителями нанимателя, необходимо доказать два обстоятельства: вселение в качестве члена семьи и ведение с нанимателем общего хозяйства. Истец [является [степень родства] нанимателя / посторонним лицом] и ни одно из этих обстоятельств не доказал.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вселения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70 ЖК РФ установлено: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 Письменного согласия [членов семьи нанимателя / наймодателя] на вселение истца не было; [наймодатель отказал в даче согласия «[дата]» в связи с тем, что общая площадь на одного члена семьи станет меньше учётной нормы]. Нарушение порядка вселения исключает возникновение равного с нанимателем права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Общего хозяйства с нанимателем истец не вёл.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[проживал в квартире эпизодически / ухаживал за нанимателем как сиделка за плату / имел собственный бюджет и отдельно приобретал продукты]. Факт проживания и уход за больным нанимателем сами по себе не делают лицо членом его семьи. [Наниматель при жизни не обращался к наймодателю с заявлением о включении истца в договор.]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по месту пребывания не подтверждает вселения в качестве члена семьи.</w:t>
      </w:r>
      <w:r>
        <w:rPr>
          <w:rFonts w:ascii="Times New Roman" w:hAnsi="Times New Roman"/>
          <w:b w:val="0"/>
          <w:i w:val="0"/>
          <w:sz w:val="24"/>
        </w:rPr>
        <w:t xml:space="preserve"> Истец [зарегистрирован в квартире по месту пребывания на срок / не зарегистрирован вовсе / сохраняет регистрацию и право пользования другим помещением по адресу __]. Сохранение права на иное жильё свидетельствует об отсутствии намерения проживать в спорной квартире постоянно в качестве члена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договора социального найма — по правилам статьи 82 ЖК РФ.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82 ЖК РФ установлено: «Дееспособный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нанимателя. Такое же право принадлежит в случае смерти нанимателя любому дееспособному члену семьи умершего нанимателя.» Требование истца направлено на то, чтобы стать нанимателем [после смерти нанимателя] в обход установленного порядка и очереди нуждающихся.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 обязанность доказать вселение с согласия, совместное проживание и общее хозяйство возложена на истца. Показания [его родственников и знакомых] без письменных доказательств (совместных расходов, документов о ведении хозяйства) недостаточны (часть 3 статьи 67 ГПК РФ: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других лиц на помещение.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69, 70, 82 ЖК РФ, статьями 12, 56, 67,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членом семьи нанимателя и права пользования жилым помещением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социального найма, выписка из лицевого счёта, справка о регистрации.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регистрации и правах истца на другое жильё (выписка ЕГРН, справка о регистрации).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об отказе в согласии на вселение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Посторонние и дальние родственники признаются членами семьи нанимателя только при доказанности вселения в этом качестве и ведения общего хозяйства. Уход за больным, даже длительный, этого не заменяет.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 истца сохраняется право на другое жильё, это сильный довод против его вселения в качестве члена семьи.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