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ресурсоснабжающая организация /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заключённым прямого договора с ресурсоснабжающей организацией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заключённым договора [холодного водоснабжения / теплоснабжения / электроснабжения] между истцом и [наименование РСО] напрямую с «[дата]» и об обязании выставлять платёжные документы истцу напрямую.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на прямые договоры — решение всех собственников, а не одного из них.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157.2 Жилищного кодекса Российской Федерации (далее — ЖК РФ) установлены исчерпывающие случаи предоставления коммунальных услуг ресурсоснабжающей организацией напрямую: «При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(далее в настоящей статье - собственники и пользователи помещений в многоквартирном доме) предоставляются ресурсоснабжающей организацией,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доме, действующим от своего имени, договором, содержащим положения о предоставлении коммунальных услуг, договором на оказание услуг по обращению с твердыми коммунальными отходами в следующих случаях:» «при принятии общим собранием собственников помещений в многоквартирном доме решения, предусмотренного пунктом 4.4 части 2 статьи 44 настоящего Кодекса» «при прекращении заключенных в соответствии с требованиями, установленными Правительством Российской Федерации, между управляющей организацией, товариществом собственников жилья либо жилищным кооперативом или иным специализированным потребительским кооперативом (далее в настоящей статье - лицо, осуществляющее управление многоквартирным домом) и ресурсоснабжающей организацией, региональным оператором по обращению с твердыми коммунальными отходами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(далее также - договор ресурсоснабжения), договора на оказание услуг по обращению с твердыми коммунальными отходами вследствие одностороннего отказа ресурсоснабжающей организации, регионального оператора по обращению с твердыми коммунальными отходами от исполнения договора ресурсоснабжения, договора на оказание услуг по обращению с твердыми коммунальными отходами по основанию, предусмотренному частью 2 настоящей статьи» «если между собственниками помещений в многоквартирном доме и ресурсоснабжающей организацией, региональным оператором по обращению с твердыми коммунальными отходами заключены договор, содержащий положения о предоставлении коммунальных услуг,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организации.» Ни одно из этих оснований не наступило. Решение общего собрания о переходе на прямые договоры [не принималось / принято без кворума и оспаривается / касается иного вида ресурса]. Индивидуальный «выход» одного собственника на прямой договор при управлении домом управляющей организацией законом не предусмотрен.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общего собрания обязательно для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 установлено: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Общее собрание [«[дата]», протокол № __] сохранило порядок, при котором исполнителем коммунальных услуг является управляющая организация. Истец вправе инициировать новое собрание, но не вправе требовать судебного решения вместо решения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заключения прямого договора определён законом.</w:t>
      </w:r>
      <w:r>
        <w:rPr>
          <w:rFonts w:ascii="Times New Roman" w:hAnsi="Times New Roman"/>
          <w:b w:val="0"/>
          <w:i w:val="0"/>
          <w:sz w:val="24"/>
        </w:rPr>
        <w:t xml:space="preserve"> Частью 7 статьи 157.2 ЖК РФ установлено: «Договор,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одновременно:» «в случае, предусмотренном пунктом 1 части 1 настоящей статьи, с даты, определенной в решении общего собрания собственников помещений в многоквартирном доме, предусмотренном пунктом 4.4 части 2 статьи 44 настоящего Кодекса. По решению ресурсоснабжающей организации, регионального оператора по обращению с твердыми коммунальными отходами указанный срок может быть перенесен, но не более чем на три календарных месяца. О таком решении ресурсоснабжающая организация, региональный оператор по обращению с твердыми коммунальными отходами уведомляют лицо, по инициативе которого было созвано данное собрание, не позднее пяти рабочих дней со дня получения копий решения и протокола общего собрания собственников помещений в многоквартирном доме в порядке, предусмотренном частью 1 статьи 46 настоящего Кодекса. В случае, если решением общего собрания собственников помещений в многоквартирном доме такая дата не определена, указанные договоры считаются заключенными по истечении девяноста дней со дня получения ресурсоснабжающей организацией,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договора, содержащего положения о предоставлении коммунальных услуг, или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отходами, направленных заказным письмом или врученных под роспись» «в случае, предусмотренном пунктом 2 части 1 настоящей статьи,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 лицу, осуществляющему управление многоквартирным домом» «в случае, предусмотренном пунктом 3 части 1 настоящей статьи, с даты заключения договоров, в том числе предусмотренных частью 2 статьи 164 настоящего Кодекса,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организации.» Даже при наличии решения собрания договор считается заключённым с даты, определённой в решении или наступающей в установленном порядке, а не с произвольной даты, указанной истцом. Требование признать договор заключённым «с [дата]» задним числом противоречит закону и повлечёт двойное начисление.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ресурсоснабжения управляющей организации действует.</w:t>
      </w:r>
      <w:r>
        <w:rPr>
          <w:rFonts w:ascii="Times New Roman" w:hAnsi="Times New Roman"/>
          <w:b w:val="0"/>
          <w:i w:val="0"/>
          <w:sz w:val="24"/>
        </w:rPr>
        <w:t xml:space="preserve"> Договор между управляющей организацией и РСО от «[дата]» не расторгнут; задолженности, позволяющей РСО отказаться от него (часть 2 статьи 157.2 ЖК РФ: «Ресурсоснабжающая организация, региональный оператор по обращению с твердыми коммунальными отходами вправе в одностороннем порядке отказаться от исполнения заключенных с лицом, осуществляющим управление многоквартирным домом, договора ресурсоснабжения, договора на оказание услуг по обращению с твердыми коммунальными отходами при наличии у лица, осуществляющего управление многоквартирным домом, признанной им или подтвержденной вступившим в законную силу судебным актом задолженности перед ресурсоснабжающей организацией, региональным оператором по обращению с твердыми коммунальными отходами в размере,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отходами, независимо от факта последующей оплаты данной задолженности лицом, осуществляющим управление многоквартирным домом, за исключением случая полного погашения данной задолженности лицом, осуществляющим управление многоквартирным домом, до вступления в законную силу судебного акта.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организацией, региональным оператором по обращению с твердыми коммунальными отходами путем деления суммы обязательств лица, осуществляющего управление многоквартирным домом, по договору ресурсоснабжения или договору на оказание услуг по обращению с твердыми коммунальными отходами за двенадцать месяцев, предшествующих дате направления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отходами, на двенадцать. В случае, если договор ресурсоснабжения, договор на оказание услуг по обращению с твердыми коммунальными отходами исполнялись менее двенадцати месяцев,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лица, осуществляющего управление многоквартирным домом,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действия.»), нет. Пунктом 9 статьи 161 ЖК РФ установлено, что дом управляется одной управляющей организацией: «Многоквартирный дом может управляться только одной управляющей организацией.»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Истец [не обращался в РСО с заявлением / не представил решения собрания]. Пока такое обращение не сделано и не отклонено, нарушения прав истца нет (статья 12 ГК РФ). [Если истец недоволен качеством услуг — его права защищаются перерасчётом, а не сменой исполнителя.]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46, 157.2, 161 ЖК РФ, статьёй 12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заключённым прямого договора и обязании выставлять платёжные документы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управления многоквартирным домом.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ресурсоснабжения между управляющей организацией и РСО.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Протокол общего собрания собственников [если вопрос рассматривался].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об отсутствии задолженности управляющей организации перед РСО.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подходит и для УК, и для РСО. Главный довод — переход на прямые договоры возможен только по решению общего собрания или при прекращении договора ресурсоснабжения с УК (ст. 157.2 ЖК РФ), а не по желанию одного собственника.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не просит ли истец признать договор заключённым задним числом: это создаёт риск двойных начислений.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