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участник долевой собственности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участник долевой собственности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выделе доли в натуре из общего жилого помещения (о разделе жилого помещения)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выделе в натуре [__] доли истца в праве общей собственности на [жилой дом / квартиру] по адресу: [адрес] [или о выплате компенсации].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Выдел доли в натуре из квартиры невозможен без несоразмерного ущерба.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252 Гражданского кодекса Российской Федерации (далее — ГК РФ) установлено: «Участник долевой собственности вправе требовать выдела своей доли из общего имущества.» Пунктом 3 той же статьи: «При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имущества.» «Если выдел доли в натуре не допускается законом или невозможен без несоразмерного ущерба имуществу, находящемуся в общей собственности, выделяющийся собственник имеет право на выплату ему стоимости его доли другими участниками долевой собственности.» Квартира в многоквартирном доме, как правило, не может быть разделена на изолированные части с отдельными входами, кухнями и санузлами без реконструкции, затрагивающей общее имущество дома и требующей согласия всех собственников помещений. Истец не представил ни проекта раздела, ни согласия собственников, ни заключения о технической возможности.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[Для жилого дома:] Предложенный вариант не учитывает техническое состояние дома и интересы ответчика.</w:t>
      </w:r>
      <w:r>
        <w:rPr>
          <w:rFonts w:ascii="Times New Roman" w:hAnsi="Times New Roman"/>
          <w:b w:val="0"/>
          <w:i w:val="0"/>
          <w:sz w:val="24"/>
        </w:rPr>
        <w:t xml:space="preserve"> Выдел по варианту истца [требует переоборудования стоимостью [сумма] рублей, ухудшает техническое состояние дома, оставляет ответчику помещения без отопления / входа].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Ответчик ходатайствует о назначении судебной строительно-технической экспертизы для определения возможности и вариантов выдела.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несоразмерности — только в разумных пределах.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252 ГК РФ установлено: «Несоразмерность имущества, выделяемого в натуре участнику долевой собственности на основании настоящей статьи, его доле в праве собственности устраняется выплатой соответствующей денежной суммы или иной компенсацией.» «Выплата участнику долевой собственности остальными собственниками компенсации вместо выдела его доли в натуре допускается с его согласия. В случаях, когда доля собственника незначительна, не может быть реально выделена и он не имеет существенного интереса в использовании общего имущества, суд может и при отсутствии согласия этого собственника обязать остальных участников долевой собственности выплатить ему компенсацию.» Заявленная истцом компенсация [сумма] рублей рассчитана [по объявлениям / без учёта износа] и не соответствует рыночной стоимости.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возражает против принудительной выплаты ему компенсации.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4 статьи 252 ГК РФ выплата компенсации вместо выдела без согласия собственника допускается только при одновременном наличии трёх условий: доля незначительна, в натуре не может быть выделена, собственник не имеет существенного интереса в её использовании. Доля ответчика [1/__] значительна; ответчик [проживает в спорном помещении, другого жилья не имеет / пользуется им для проживания семьи]. Пунктом 5 статьи 252 ГК РФ установлено: «С получением компенсации в соответствии с настоящей статьей собственник утрачивает право на долю в общем имуществе.»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Альтернатива — определение порядка пользования.</w:t>
      </w:r>
      <w:r>
        <w:rPr>
          <w:rFonts w:ascii="Times New Roman" w:hAnsi="Times New Roman"/>
          <w:b w:val="0"/>
          <w:i w:val="0"/>
          <w:sz w:val="24"/>
        </w:rPr>
        <w:t xml:space="preserve"> Если выдел невозможен, участник вправе требовать определения порядка пользования (статья 247 ГК РФ: «Владение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порядке, устанавливаемом судом.» «Участник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компенсации.»). Ответчик готов к определению порядка пользования [указать вариант].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209 ГК РФ установлено: «Собственнику принадлежат права владения, пользования и распоряжения своим имуществом.» Удовлетворение иска по варианту истца лишит ответчика возможности полноценно пользоваться своим жильём.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Техническая документация и оценка, представленные истцом,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209, 247, 252 ГК РФ, статьями 12, 56, 79, 137,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выделе доли в натуре [и выплате компенсации]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Назначить судебную строительно-техническую и оценочную экспертизу; на разрешение эксперта поставить вопросы: возможен ли выдел доли в натуре без несоразмерного ущерба; какие варианты выдела возможны; какова рыночная стоимость доли.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[Встречное требование:] Определить порядок пользования помещением: [вариант].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Технический паспорт / поэтажный план помещения.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Справка о регистрации ответчика, сведения об отсутствии у него другого жилья.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Отчёт оценщика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Ходатайство о назначении экспертизы с вопросами эксперту.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Квартиру в многоквартирном доме суды почти никогда не делят в натуре — предложите определение порядка пользования.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Принудительно выплатить вам компенсацию за долю можно только при её незначительности и отсутствии у вас интереса — покажите, что живёте в помещении и другого жилья нет.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