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 (мать ребёнка / ребёнок / опекун)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(наследник умершего)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признания отцовства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признания [Ф. И. О. умершего], умершего «[дата]», отцовства в отношении [Ф. И. О. ребёнка], «[дата рождения]» года рождения.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Умерший не признавал себя отцом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50 Семейного кодекса Российской Федерации (далее — СК РФ) установлено: «В случае смерти лица, которое признавало себя отцом ребенка, но не состояло в браке с матерью ребенка, факт признания им отцовства может быть установлен в судебном порядке по правилам, установленным гражданским процессуальным законодательством.» Норма требует доказать именно признание: поведение умершего, достоверно свидетельствующее о том, что он считал себя отцом. [[Ф. И. О.] не проживал с матерью ребёнка, не содержал ребёнка, в кругу семьи и знакомых его своим не называл; [единичные встречи / подарки] признанием отцовства не являются. Заинтересованное лицо, близко общавшееся с умершим, может это подтвердить; свидетели: [Ф. И. О.].]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55 ГПК РФ: «Доказательствами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дела.» «Эти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экспертов.» [Фотографии совместного отдыха, на которые ссылается заявитель, подтверждают знакомство, а не признание отцовства; переписка не содержит обращения к ребёнку как к сыну (дочери); переводы — разовые.]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Заинтересованное лицо оспаривает само происхождение ребёнка — это спор о праве.</w:t>
      </w:r>
      <w:r>
        <w:rPr>
          <w:rFonts w:ascii="Times New Roman" w:hAnsi="Times New Roman"/>
          <w:b w:val="0"/>
          <w:i w:val="0"/>
          <w:sz w:val="24"/>
        </w:rPr>
        <w:t xml:space="preserve"> Статьёй 49 СК РФ: «В случае рождения ребенка у родителей, не состоящих в браке между собой, и при отсутствии совместного заявления родителей или заявления отца ребенка (пункт 4 статьи 48 настоящего Кодекса)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лица.» [Наследники [Ф. И. О.] полагают, что он не являлся отцом ребёнка: [__].] При таком споре вопрос происхождения ребёнка разрешается в исковом порядке с назначением молекулярно-генетической экспертизы, а не путём установления факта признания.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происхождении ребёнка и правах на наследство [Ф. И. О. умершего]: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мать состояла в браке.] Действует презумпция отцовства супруга.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48 СК РФ: «Если ребенок родился от лиц, состоящих в браке между собой, а также в течение трехсот дней с момента расторжения брака, признания его недействительным или с момента смерти супруга матери ребенка, отцом ребенка признается супруг (бывший супруг) матери, если не доказано иное (статья 52 настоящего Кодекса). Отцовство супруга матери ребенка удостоверяется записью об их браке.» [На момент рождения ребёнка мать состояла в браке с [Ф. И. О.], который записан отцом.] Без оспаривания этой записи в исковом порядке установление факта признания отцовства другим лицом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совершеннолетний.] Требуется его согласие.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48 СК РФ: «Установление отцовства в отношении лица, достигшего возраста восемнадцати лет (совершеннолетия), допускается только с его согласия, а если оно признано недееспособным, - с согласия его опекуна или органа опеки и попечительства.» [Согласие [Ф. И. О. ребёнка] в материалах дела отсутствует.]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Истинная цель — наследство.</w:t>
      </w:r>
      <w:r>
        <w:rPr>
          <w:rFonts w:ascii="Times New Roman" w:hAnsi="Times New Roman"/>
          <w:b w:val="0"/>
          <w:i w:val="0"/>
          <w:sz w:val="24"/>
        </w:rPr>
        <w:t xml:space="preserve"> [Заявление подано после открытия наследства и направлено на призвание ребёнка к наследованию в первую очередь вместе с заинтересованным лицом.] Пунктом 4 части 2 статьи 264 ГПК РФ суд рассматривает дела об установлении «факта признания отцовства» Такое установление допустимо лишь при отсутствии спора; при его наличии — заявление оставляется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 генетической экспертизе [если суд рассматривает по существу].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[Заинтересованное лицо, являющееся [родителем / братом] умершего, готово предоставить биологический материал для посмертной молекулярно-генетической экспертизы.]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48–50 СК РФ, статьями 55, 79, 263, 264, 268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родстве заинтересованного лица с умершим и о его правах на наследство.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Доказательства, опровергающие признание отцовства (переписка, показания свидетелей).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Свидетельство о браке матери ребёнка с другим лицом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 оспариваете само происхождение ребёнка от умершего — это спор о праве; суд оставит заявление без рассмотрения, и вопрос будет решаться иском с генетической экспертизой (ст. 49 СК РФ, ч. 3 ст. 263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Доказать нужно именно признание отцовства умершим при жизни, а не знакомство или эпизодическое общение.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Запись об отце-супруге матери препятствует установлению отцовства другого лица без её оспаривания (п. 2 ст. 48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