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[Конкурсному / финансовому] управляющему [наименование должника] [Ф. И. О.]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организации-кредитора]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  <w:r>
        <w:rPr>
          <w:rFonts w:ascii="Times New Roman" w:hAnsi="Times New Roman"/>
          <w:b w:val="0"/>
          <w:i w:val="0"/>
          <w:sz w:val="24"/>
        </w:rPr>
        <w:br/>
        <w:t>требование включено в реестр определением от «[дата]» в размере [сумма] руб. ([__] % от общей суммы требований)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ТРЕБОВАНИЕ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проведении собрания кредиторов [наименование должника / гражданина Ф. И. О.] (дело № А[__]-[_____]/20[__])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[Наименование кредитора] (далее — Кредитор) является конкурсным кредитором [наименование должника] (далее — Должник) в деле № А[__]-[_____]/20[__], рассматриваемом Арбитражным судом [наименование]: требование в размере [сумма] руб. включено в третью очередь реестра требований кредиторов определением от «[дата]», что составляет [__] процентов от общей суммы требований кредиторов, включённых в реестр ([сумма] руб.) [Кредиторы [наименования], совместно направляющие требование, обладают [__] процентами / составляют одну треть от общего количества конкурсных кредиторов].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Основание требования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14 Федерального закона от 26.10.2002 № 127-ФЗ «О несостоятельности (банкротстве)» (далее — Закон о банкротстве) установлено: «Собрание кредиторов созывается по инициативе: арбитражного управляющего; комитета кредиторов; конкурсных кредиторов и (или) уполномоченных органов, права требования которых составляют не менее чем десять процентов общей суммы требований кредиторов по денежным обязательствам и об уплате обязательных платежей, включенных в реестр требований кредиторов; одной трети от общего количества конкурсных кредиторов и уполномоченных органов.» Пунктом 2 той же статьи предусмотрено: «В требовании о проведении собрания кредиторов должны быть сформулированы вопросы, подлежащие внесению в повестку собрания кредиторов. Арбитражный управляющий не вправе вносить изменения в формулировки вопросов повестки собрания кредиторов, созываемого по требованию комитета кредиторов, конкурсных кредиторов и (или) уполномоченных органов.» Пунктом 3 статьи 14 Закона о банкротстве установлено: «Собрание кредиторов по требованию комитета кредиторов, конкурсных кредиторов и (или) уполномоченных органов проводится арбитражным управляющим не позднее чем в течение трех недель с даты получения арбитражным управляющим требования комитета кредиторов, конкурсных кредиторов и (или) уполномоченных органов о проведении собрания кредиторов, если иной срок не установлен настоящим Федеральным законом.» Пунктом 4 статьи 14 Закона о банкротстве предусмотрено: «Собрание кредиторов проводится по месту нахождения должника или органов управления должника, если иное не установлено собранием кредиторов. Дата, время и место проведения собрания кредиторов не должны препятствовать участию в таком собрании кредиторам или их представителям, а также иным лицам, имеющим право в соответствии с настоящим Федеральным законом принимать участие в собрании кредиторов.»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Необходимость созыва собрания обусловлена следующим: [управляющий не представляет отчёты кредиторам с «[дата]» / положение о продаже имущества не вынесено на утверждение, хотя инвентаризация завершена «[дата]» / кредиторам стало известно о сделках должника, подлежащих оспариванию, а управляющий заявления не подаёт / истекает срок процедуры и требуется решение об обращении с ходатайством о [продлении / завершении / переходе к внешнему управлению] / поступило предложение третьего лица о погашении требований / требуется решение о выборе иной СРО (кандидатуры управляющего) в связи с [__]].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Вопросы повестки дня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 Кредитор требует провести собрание кредиторов Должника не позднее трёх недель с даты получения настоящего требования [в форме совместного присутствия по адресу: [__] / с возможностью заочного голосования] со следующей повесткой дня: 1. Отчёт [конкурсного / финансового] управляющего о своей деятельности, о ходе процедуры и об использовании денежных средств Должника за период с «[дата]». 2. Об обязании управляющего представить кредиторам [документы: [перечень]] и о периодичности представления отчётов (ежемесячно). 3. Об утверждении положения о порядке, сроках и условиях продажи имущества Должника [в редакции Кредитора — приложение № 1]. 4. Об обращении в арбитражный суд с заявлением об оспаривании сделок Должника: [перечень сделок]. 5. Об обращении в арбитражный суд с ходатайством об отстранении [конкурсного / финансового] управляющего в связи с неисполнением обязанностей [и о выборе саморегулируемой организации, из числа членов которой подлежит утверждению новый управляющий]. 6. Об образовании комитета кредиторов [об избрании представителя собрания кредиторов]. 7. [Об установлении (отмене) дополнительного вознаграждения управляющему / об утверждении сметы текущих расходов.]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Формулировки вопросов повестки дня изменению управляющим не подлежат (абзац второй пункта 2 статьи 14 Закона о банкротстве). Материалы по вопросам повестки, подлежащие представлению участникам (отчёт, реестр требований на дату собрания, инвентаризационные описи, отчёт об оценке, сведения о сделках, выписки по основному счёту), просим обеспечить для ознакомления не менее чем за [пять] рабочих дней до собрания. Пунктом 2 статьи 12 Закона о банкротстве к исключительной компетенции собрания кредиторов отнесено принятие решений: «о выборе арбитражного управляющего или саморегулируемой организации, из членов которой арбитражным судом утверждается арбитражный управляющий; об установлении размера и порядка выплаты дополнительного вознаграждения арбитражному управляющему; об образовании комитета кредиторов, об определении его количественного состава, об избрании членов комитета кредиторов и о досрочном прекращении полномочий комитета кредиторов; об избрании представителя собрания кредиторов.»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Последствия неисполнения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5 статьи 12 Закона о банкротстве установлено: «В случае, если собрание кредиторов не проведено арбитражным управляющим в сроки, установленные пунктом 3 статьи 14 настоящего Федерального закона, собрание кредиторов может быть проведено лицом или лицами, требующими его созыва.» При непроведении собрания в установленный срок Кредитор проведёт собрание самостоятельно за счёт [Должника / Кредитора с последующим возмещением], а уклонение управляющего от созыва собрания будет заявлено в качестве основания жалобы на действия (бездействие) управляющего в порядке статьи 60 Закона о банкротстве и ходатайства об отстранении (статья 145, пункт 12 статьи 213.9 Закона о банкротстве).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определения о включении требования Кредитора в реестр; [расчёт доли требований Кредитора (кредиторов) в реестре].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[Проект положения о порядке продажи имущества в редакции Кредитора; сведения о сделках Должника, подлежащих оспариванию.]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Кредитора.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[Руководитель / представитель] Кредитора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Право требовать собрание — у кредиторов с не менее 10 % требований (без санкций) или у трети кредиторов по числу (п. 1 ст. 14); управляющий обязан провести его в течение трёх недель и не вправе менять формулировки вопросов (п. 2, 3 ст. 14).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Направляйте требование заказным письмом и по электронной почте управляющего, указанной в ЕФРСБ — срок считается с получения; при уклонении собрание вправе провести сами инициаторы (п. 5 ст. 12).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Решения по вопросам исключительной компетенции собрания (отстранение, выбор СРО, комитет, мировое) принимаются большинством от всего реестра (п. 2 ст. 15) — оценивайте шансы до созыва.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