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Федерации: города Москвы / Московской области / …]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 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Другая сторона исполнительного производства: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 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(ч. 2 ст. 329 АПК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незаконными постановления [действий / бездействия] судебного пристава-исполнителя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судебного пристава-исполнителя [ОСП, Ф. И. О.] находится исполнительное производство № [__]-ИП, возбуждённое «[дата]» на основании исполнительного листа [серия, номер], выданного Арбитражным судом [наименование] по делу № [__], о взыскании с [должника] в пользу [взыскателя] [сумма] рублей. Заявитель является [взыскателем / должником] по этому производству.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[Для взыскателя:] Судебный пристав-исполнитель в течение [__] месяцев не принимает мер к исполнению: не направил запросы в банки и регистрирующие органы, не наложил арест на известное имущество должника [перечень], не обратил взыскание на дебиторскую задолженность. [Для должника:] Постановлением от «[дата]» № [__] судебный пристав-исполнитель [обратил взыскание на денежные средства сверх суммы долга / взыскал исполнительский сбор, хотя срок для добровольного исполнения не истёк / арестовал имущество, явно несоразмерное долгу].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оспаривание в арбитражном суде.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329 АПК РФ установлено: «Постановления главного судебного пристава Российской Федерации, главного судебного пристава субъекта (главного судебного пристава субъектов) Российской Федерации, старшего судебного пристава, их заместителей, судебного пристава-исполнителя, их действия (бездействие) могут быть оспорены в арбитражном суде в случаях, предусмотренных настоящим Кодексом и другими федеральными законами, по правилам, установленным главой 24 настоящего Кодекса.» Частью 1 статьи 121 Федерального закона от 02.10.2007 № 229-ФЗ «Об исполнительном производстве» (далее — Закон об исполнительном производстве) предусмотрено: «Постановления Федеральной службы судебных приставов, а также постановления судебного пристава-исполнителя и других должностных лиц службы судебных приставов, их действия (бездействие) по исполнению исполнительного документа могут быть обжалованы сторонами исполнительного производства, иными лицами, чьи права и интересы нарушены такими действиями (бездействием), в порядке подчиненности и оспорены в суде.»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Подведомственность арбитражному суду.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128 Закона об исполнительном производстве установлено: «Заявление об оспаривании постановления Федеральной службы судебных приставов, а также постановления должностного лица службы судебных приставов, его действий (бездействия) подается в арбитражный суд в случаях:» «1) исполнения исполнительного документа, выданного арбитражным судом»; «2) исполнения требований, содержащихся в исполнительных документах, указанных в пунктах 5 и 6 части 1 статьи 12 настоящего Федерального закона, в отношении организации или гражданина, осуществляющего предпринимательскую деятельность без образования юридического лица»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Незаконность действий (бездействия).</w:t>
      </w:r>
      <w:r>
        <w:rPr>
          <w:rFonts w:ascii="Times New Roman" w:hAnsi="Times New Roman"/>
          <w:b w:val="0"/>
          <w:i w:val="0"/>
          <w:sz w:val="24"/>
        </w:rPr>
        <w:t xml:space="preserve"> [Описание нарушенных норм Закона об исполнительном производстве: сроки совершения исполнительных действий (статья 36), принцип соотносимости объёма требований и мер принудительного исполнения (статья 4), порядок взыскания исполнительского сбора (статья 112) — изложено своими словами, укажите конкретные части].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Бремя доказывания.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5 статьи 200 АПК РФ предусмотрено: «Обязанность доказывания соответствия оспариваемого ненормативного правового акта закону или иному нормативному правовому акту, законности принятия оспариваемого решения, совершения оспариваемых действий (бездействия), наличия у органа или лица надлежащих полномочий на принятие оспариваемого акта, решения, совершение оспариваемых действий (бездействия), а также обстоятельств, послуживших основанием для принятия оспариваемого акта, решения, совершения оспариваемых действий (бездействия), возлагается на орган или лицо, которые приняли акт, решение или совершили действия (бездействие).» Согласно части 4 той же статьи «При рассмотрении дел об оспаривании ненормативных правовых актов, решений и действий (бездействия) органов, осуществляющих публичные полномочия, должностных лиц арбитражный суд в судебном заседании осуществляет проверку оспариваемого акта или его отдельных положений, оспариваемых решений и действий (бездействия) и устанавливает их соответствие закону или иному нормативному правовому акту, устанавливает наличие полномочий у органа или лица, которые приняли оспариваемый акт, решение или совершили оспариваемые действия (бездействие), а также устанавливает, нарушают ли оспариваемый акт, решение и действия (бездействие) права и законные интересы заявителя в сфере предпринимательской и иной экономической деятельности.»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признания акта незаконным.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201 АПК РФ установлено: «Арбитражный суд, установив, что оспариваемый ненормативный правовой акт, решение и действия (бездействие) органов, осуществляющих публичные полномочия,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деятельности, принимает решение о признании ненормативного правового акта недействительным, решений и действий (бездействия) незаконными.»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Нарушение прав заявителя и срок обращения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Оспариваемые [действия / бездействие] нарушают права заявителя: [взыскатель лишён своевременного исполнения решения суда, имущество должника может быть выведено / с должника незаконно списано [сумма] рублей].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Десятидневный срок.</w:t>
      </w:r>
      <w:r>
        <w:rPr>
          <w:rFonts w:ascii="Times New Roman" w:hAnsi="Times New Roman"/>
          <w:b w:val="0"/>
          <w:i w:val="0"/>
          <w:sz w:val="24"/>
        </w:rPr>
        <w:t xml:space="preserve"> Статьёй 122 Закона об исполнительном производстве установлено: «Жалоба на постановление Федеральной службы судебных приставов, а также на постановление должностного лица службы судебных приставов, его действия (бездействие) подается в течение десяти дней со дня вынесения Федеральной службой судебных приставов, судебным приставом-исполнителем или иным должностным лицом постановления, совершения действия, установления факта его бездействия либо отказа в отводе. Лицом, не извещенным о времени и месте совершения действий, жалоба подается в течение десяти дней со дня, когда это лицо узнало или должно было узнать о вынесении постановления, совершении действий (бездействии).» Заявитель узнал о [постановлении / бездействии] «[дата]»; срок соблюдён. [При длящемся бездействии срок не пропущен, поскольку бездействие продолжается на дату обращения.]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заявлению.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199 АПК РФ предусмотрено: «В заявлении об оспаривании решений и действий (бездействия) должностного лица службы судебных приставов должны быть также указаны сведения об исполнительном документе, в связи с исполнением которого оспариваются решения и действия (бездействие) указанного должностного лица.» Абзацем вторым части 2 той же статьи установлено: «К заявлению об оспаривании решений и действий (бездействия) должностного лица службы судебных приставов прилагаются, кроме того, уведомление о вручении или иные документы, подтверждающие направление копии заявления и необходимых доказательств указанному должностному лицу и другой стороне исполнительного производства.»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6 статьи 38 АПК РФ установлена исключительная подсудность: «Заявление об оспаривании решений и действий (бездействия) судебного пристава-исполнителя подается в арбитражный суд по месту нахождения судебного пристава-исполнителя.» Судебный пристав-исполнитель находится по адресу [__], что относится к компетенции Арбитражного суда [наименование].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Заявление об оспаривании постановлений и действий (бездействия) должностных лиц службы судебных приставов государственной пошлиной не облагается (часть 2 статьи 329 АПК РФ: «Заявление об оспаривании постановлений должностных лиц службы судебных приставов, их действий (бездействия) государственной пошлиной не облагается.»).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121, 122, 128 Закона об исполнительном производстве, статьями 197–201, 329 Арбитражного процессуального кодекса Российской Федерации,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незаконным [постановление судебного пристава-исполнителя [ОСП] от «[дата]» № [__] / бездействие судебного пристава-исполнителя [Ф. И. О.], выразившееся в [__]] в рамках исполнительного производства № [__]-ИП.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Обязать судебного пристава-исполнителя устранить допущенные нарушения прав заявителя путём [совершения исполнительных действий: [перечень] / отмены постановления / возврата излишне взысканных средств].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копии заявления судебному приставу-исполнителю и другой стороне исполнительного производства (ч. 2 ст. 199 АПК РФ).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Сведения об исполнительном документе и исполнительном производстве (постановление о возбуждении, сведения банка данных ФССП).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Оспариваемое постановление / доказательства бездействия (запросы и ответы, сведения об имуществе должника).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Выписка из ЕГРЮЛ (ЕГРИП) в отношении заявителя.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 о полномочиях лица, подписавшего заявление.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десять дней со дня, когда заявитель узнал о нарушении (ст. 122 Закона об исполнительном производстве), а не три месяца. Дело рассматривается в десятидневный срок (ч. 1 ст. 200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Заявление подаётся по месту нахождения судебного пристава-исполнителя (ч. 6 ст. 38 АПК РФ) и госпошлиной не облагается.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бездействие пристава привело к утрате возможности взыскания, отдельно можно взыскать убытки с казны (ст. 16, 1069 ГК РФ) — см. категорию «Неосновательное обогащение и убытки».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07.10.2026).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на обращение — три месяца со дня, когда заявитель узнал о нарушении прав (ч. 4 ст. 198 АПК РФ), если специальным законом не установлен иной срок. Пропуск без уважительных причин — самостоятельное основание отказа.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Дела по гл. 24 АПК РФ рассматриваются судьёй единолично в срок до трёх месяцев; решение о признании акта недействительным подлежит немедленному исполнению (ч. 7 ст. 201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