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не уплачивается (ч. 4 ст. 208 АПК РФ)</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административного наказания по [части 1 статьи 14.3 / статье 14.31] КоАП РФ</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Решением комиссии [УФАС по [субъекту]] от «[дата]» по делу № [__] реклама [описание: баннер / рассылка / ролик], распространённая заявителем «[дата]», признана ненадлежащей как нарушающая [часть [__] статьи [__]] Федерального закона «О рекламе». [Вариант: заявитель признан нарушившим статью 10 Закона о защите конкуренции.]</w:t>
      </w:r>
    </w:p>
    <w:p>
      <w:pPr>
        <w:spacing w:after="120" w:line="276" w:lineRule="auto"/>
        <w:ind w:firstLine="709"/>
        <w:jc w:val="both"/>
      </w:pPr>
      <w:r>
        <w:rPr>
          <w:rFonts w:ascii="Times New Roman" w:hAnsi="Times New Roman"/>
          <w:b w:val="0"/>
          <w:i w:val="0"/>
          <w:sz w:val="24"/>
        </w:rPr>
        <w:t>Постановлением от «[дата]» № [__] заявитель привлечён к ответственности по [части 1 статьи 14.3 / части 1 статьи 14.31] КоАП РФ с назначением штрафа в размере [__] рублей.</w:t>
      </w:r>
    </w:p>
    <w:p>
      <w:pPr>
        <w:spacing w:after="120" w:line="276" w:lineRule="auto"/>
        <w:ind w:firstLine="709"/>
        <w:jc w:val="both"/>
      </w:pPr>
      <w:r>
        <w:rPr>
          <w:rFonts w:ascii="Times New Roman" w:hAnsi="Times New Roman"/>
          <w:b w:val="0"/>
          <w:i w:val="0"/>
          <w:sz w:val="24"/>
        </w:rPr>
        <w:t>Постановление незаконно: [заявитель не является рекламодателем (рекламораспространителем) спорной рекламы — [обоснование]; информация не является рекламой, поскольку [__]; решение комиссии оспаривается в деле № [__]; истёк срок давности].</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Право на оспаривание в арбитражном суде.</w:t>
      </w:r>
      <w:r>
        <w:rPr>
          <w:rFonts w:ascii="Times New Roman" w:hAnsi="Times New Roman"/>
          <w:b w:val="0"/>
          <w:i w:val="0"/>
          <w:sz w:val="24"/>
        </w:rPr>
        <w:t xml:space="preserve"> Частью 3 статьи 30.1 Кодекса Российской Федерации об административных правонарушениях (далее — КоАП РФ) установлено: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законодательством.» Частью 2 статьи 207 Арбитражного процессуального кодекса Российской Федерации (далее — АПК РФ) предусмотрено: «Производство по делам об оспаривании решений административных органов возбуждается на основании заявлений юридических лиц и индивидуальных предпринимателей, привлеченных к административной ответственности в связи с осуществлением предпринимательской и иной экономической деятельности, об оспаривании решений административных органов о привлечении к административной ответственности, а также на основании заявлений потерпевших.»</w:t>
      </w:r>
    </w:p>
    <w:p>
      <w:pPr>
        <w:spacing w:after="120" w:line="276" w:lineRule="auto"/>
        <w:ind w:firstLine="709"/>
        <w:jc w:val="both"/>
      </w:pPr>
      <w:r>
        <w:rPr>
          <w:rFonts w:ascii="Times New Roman" w:hAnsi="Times New Roman"/>
          <w:b/>
          <w:i w:val="0"/>
          <w:sz w:val="24"/>
        </w:rPr>
        <w:t>Состав правонарушения.</w:t>
      </w:r>
      <w:r>
        <w:rPr>
          <w:rFonts w:ascii="Times New Roman" w:hAnsi="Times New Roman"/>
          <w:b w:val="0"/>
          <w:i w:val="0"/>
          <w:sz w:val="24"/>
        </w:rPr>
        <w:t xml:space="preserve"> Частью 1 статьи 14.3 КоАП РФ установлена ответственность за «Нарушение рекламодателем, рекламопроизводителем или рекламораспространителем законодательства о рекламе, за исключением случаев, предусмотренных частями 2 - 17 настоящей статьи, частью 4 статьи 14.3.1, статьями 14.37, 14.38, 19.31 настоящего Кодекса, -» Санкция: «влечет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 [Вариант для антимонопольных нарушений: частью 1 статьи 14.31 КоАП РФ —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статьей 9.21 настоящего Кодекса, -»]</w:t>
      </w:r>
    </w:p>
    <w:p>
      <w:pPr>
        <w:spacing w:after="120" w:line="276" w:lineRule="auto"/>
        <w:ind w:firstLine="709"/>
        <w:jc w:val="both"/>
      </w:pPr>
      <w:r>
        <w:rPr>
          <w:rFonts w:ascii="Times New Roman" w:hAnsi="Times New Roman"/>
          <w:b/>
          <w:i w:val="0"/>
          <w:sz w:val="24"/>
        </w:rPr>
        <w:t>Субъект ответственности.</w:t>
      </w:r>
      <w:r>
        <w:rPr>
          <w:rFonts w:ascii="Times New Roman" w:hAnsi="Times New Roman"/>
          <w:b w:val="0"/>
          <w:i w:val="0"/>
          <w:sz w:val="24"/>
        </w:rPr>
        <w:t xml:space="preserve"> [Заявитель не определял объект рекламирования и содержание рекламы и не распространял её: макет утверждён [заказчиком], размещение осуществлено [__] без участия заявителя.]</w:t>
      </w:r>
    </w:p>
    <w:p>
      <w:pPr>
        <w:spacing w:after="120" w:line="276" w:lineRule="auto"/>
        <w:ind w:firstLine="709"/>
        <w:jc w:val="both"/>
      </w:pPr>
      <w:r>
        <w:rPr>
          <w:rFonts w:ascii="Times New Roman" w:hAnsi="Times New Roman"/>
          <w:b/>
          <w:i w:val="0"/>
          <w:sz w:val="24"/>
        </w:rPr>
        <w:t>Срок давности по антимонопольным составам.</w:t>
      </w:r>
      <w:r>
        <w:rPr>
          <w:rFonts w:ascii="Times New Roman" w:hAnsi="Times New Roman"/>
          <w:b w:val="0"/>
          <w:i w:val="0"/>
          <w:sz w:val="24"/>
        </w:rPr>
        <w:t xml:space="preserve"> [Для статей 14.31–14.33 КоАП РФ:] Частью 6 статьи 4.5 КоАП РФ установлено: «Срок давности привлечения к административной ответственности за административные правонарушения, предусмотренные статьями 14.9, 14.9.1, 14.31, 14.32, 14.33, 14.40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 Решение комиссии вступило в силу «[дата]»; постановление вынесено «[дата]».</w:t>
      </w:r>
    </w:p>
    <w:p>
      <w:pPr>
        <w:spacing w:after="120" w:line="276" w:lineRule="auto"/>
        <w:ind w:firstLine="709"/>
        <w:jc w:val="both"/>
      </w:pPr>
      <w:r>
        <w:rPr>
          <w:rFonts w:ascii="Times New Roman" w:hAnsi="Times New Roman"/>
          <w:b/>
          <w:i w:val="0"/>
          <w:sz w:val="24"/>
        </w:rPr>
        <w:t>Связь с оспариванием решения комиссии.</w:t>
      </w:r>
      <w:r>
        <w:rPr>
          <w:rFonts w:ascii="Times New Roman" w:hAnsi="Times New Roman"/>
          <w:b w:val="0"/>
          <w:i w:val="0"/>
          <w:sz w:val="24"/>
        </w:rPr>
        <w:t xml:space="preserve"> Решение комиссии, установившее факт нарушения, оспаривается заявителем в деле № [__]. Признание его недействительным исключает событие правонарушения, поэтому заявитель ходатайствует о [приостановлении производства / объединении дел в одно производство] (статьи 130, 143 АПК РФ).</w:t>
      </w:r>
    </w:p>
    <w:p>
      <w:pPr>
        <w:spacing w:after="120" w:line="276" w:lineRule="auto"/>
        <w:ind w:firstLine="709"/>
        <w:jc w:val="both"/>
      </w:pPr>
      <w:r>
        <w:rPr>
          <w:rFonts w:ascii="Times New Roman" w:hAnsi="Times New Roman"/>
          <w:b/>
          <w:i w:val="0"/>
          <w:sz w:val="24"/>
        </w:rPr>
        <w:t>Вина юридического лица не установлена.</w:t>
      </w:r>
      <w:r>
        <w:rPr>
          <w:rFonts w:ascii="Times New Roman" w:hAnsi="Times New Roman"/>
          <w:b w:val="0"/>
          <w:i w:val="0"/>
          <w:sz w:val="24"/>
        </w:rPr>
        <w:t xml:space="preserve"> Частью 2 статьи 2.1 КоАП РФ предусмотрено: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Заявитель принял все зависящие от него меры: [__]. Административный орган вопрос о вине не исследовал, ограничившись констатацией факта нарушения.</w:t>
      </w:r>
    </w:p>
    <w:p>
      <w:pPr>
        <w:spacing w:after="120" w:line="276" w:lineRule="auto"/>
        <w:ind w:firstLine="709"/>
        <w:jc w:val="both"/>
      </w:pPr>
      <w:r>
        <w:rPr>
          <w:rFonts w:ascii="Times New Roman" w:hAnsi="Times New Roman"/>
          <w:b/>
          <w:i w:val="0"/>
          <w:sz w:val="24"/>
        </w:rPr>
        <w:t>Бремя доказывания и пределы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Согласно части 6 той же статьи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В силу частей 3 и 4 статьи 1.5 КоАП РФ «Лицо, привлекаемое к административной ответственности, не обязано доказывать свою невиновность, за исключением случаев, предусмотренных примечанием к настоящей статье.» «Неустранимые сомнения в виновности лица, привлекаемого к административной ответственности, толкуются в пользу этого лица.»</w:t>
      </w:r>
    </w:p>
    <w:p>
      <w:pPr>
        <w:spacing w:after="120" w:line="276" w:lineRule="auto"/>
        <w:ind w:firstLine="709"/>
        <w:jc w:val="both"/>
      </w:pPr>
      <w:r>
        <w:rPr>
          <w:rFonts w:ascii="Times New Roman" w:hAnsi="Times New Roman"/>
          <w:b/>
          <w:i w:val="0"/>
          <w:sz w:val="24"/>
        </w:rPr>
        <w:t>Малозначительность и смягчение наказания (в порядке альтернативы).</w:t>
      </w:r>
      <w:r>
        <w:rPr>
          <w:rFonts w:ascii="Times New Roman" w:hAnsi="Times New Roman"/>
          <w:b w:val="0"/>
          <w:i w:val="0"/>
          <w:sz w:val="24"/>
        </w:rPr>
        <w:t xml:space="preserve"> Статьёй 2.9 КоАП РФ установлено: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Частью 3.2 статьи 4.1 КоАП РФ предусмотрено: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 Частью 3.3 той же статьи: «При назначении административного наказания в соответствии с частью 3.2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раздела II настоящего Кодекса либо соответствующей статьей или частью статьи закона субъекта Российской Федерации об административных правонарушениях.» Нарушение [устранено до вынесения постановления, не повлекло вреда и последствий], а штраф в размере [__] рублей [несоразмерен — превышает чистую прибыль заявителя за год / ставит под угрозу выплату заработной платы].</w:t>
      </w:r>
    </w:p>
    <w:p>
      <w:pPr>
        <w:spacing w:after="120" w:line="276" w:lineRule="auto"/>
        <w:ind w:firstLine="709"/>
        <w:jc w:val="both"/>
      </w:pPr>
      <w:r>
        <w:rPr>
          <w:rFonts w:ascii="Times New Roman" w:hAnsi="Times New Roman"/>
          <w:b/>
          <w:i w:val="0"/>
          <w:sz w:val="24"/>
        </w:rPr>
        <w:t>Полномочия суда.</w:t>
      </w:r>
      <w:r>
        <w:rPr>
          <w:rFonts w:ascii="Times New Roman" w:hAnsi="Times New Roman"/>
          <w:b w:val="0"/>
          <w:i w:val="0"/>
          <w:sz w:val="24"/>
        </w:rPr>
        <w:t xml:space="preserve"> Частью 2 статьи 211 АПК РФ установлено: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оспариваемое решение или порядок его принятия не соответствует закону, либо отсутствуют основания для привлечения к административной ответственности или применения конкретной меры ответственности, либо оспариваемое решение принято органом или должностным лицом с превышением их полномочий, суд принимает решение о признании незаконным и об отмене оспариваемого решения полностью или в части либо об изменении решения.»</w:t>
      </w:r>
    </w:p>
    <w:p>
      <w:pPr>
        <w:spacing w:after="120" w:line="276" w:lineRule="auto"/>
        <w:jc w:val="center"/>
      </w:pPr>
      <w:r>
        <w:rPr>
          <w:rFonts w:ascii="Times New Roman" w:hAnsi="Times New Roman"/>
          <w:b/>
          <w:i w:val="0"/>
          <w:sz w:val="24"/>
        </w:rPr>
        <w:t>Подсудность, срок и государственная пошлина</w:t>
      </w:r>
    </w:p>
    <w:p>
      <w:pPr>
        <w:spacing w:after="120" w:line="276" w:lineRule="auto"/>
        <w:ind w:firstLine="709"/>
        <w:jc w:val="both"/>
      </w:pPr>
      <w:r>
        <w:rPr>
          <w:rFonts w:ascii="Times New Roman" w:hAnsi="Times New Roman"/>
          <w:b w:val="0"/>
          <w:i w:val="0"/>
          <w:sz w:val="24"/>
        </w:rPr>
        <w:t>Частью 1 статьи 208 АПК РФ установлено: «Заявление об оспаривании решения административного органа о привлечении к административной ответственности подается в арбитражный суд по адресу или месту жительства заявителя либо по адресу административного органа, которым принято оспариваемое решение о привлечении к административной ответственности.» Заявление подаётся в Арбитражный суд [наименование] [по адресу заявителя / по адресу административного органа].</w:t>
      </w:r>
    </w:p>
    <w:p>
      <w:pPr>
        <w:spacing w:after="120" w:line="276" w:lineRule="auto"/>
        <w:ind w:firstLine="709"/>
        <w:jc w:val="both"/>
      </w:pPr>
      <w:r>
        <w:rPr>
          <w:rFonts w:ascii="Times New Roman" w:hAnsi="Times New Roman"/>
          <w:b/>
          <w:i w:val="0"/>
          <w:sz w:val="24"/>
        </w:rPr>
        <w:t>Срок.</w:t>
      </w:r>
      <w:r>
        <w:rPr>
          <w:rFonts w:ascii="Times New Roman" w:hAnsi="Times New Roman"/>
          <w:b w:val="0"/>
          <w:i w:val="0"/>
          <w:sz w:val="24"/>
        </w:rPr>
        <w:t xml:space="preserve"> Частью 2 статьи 208 АПК РФ предусмотрено: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Копия постановления получена заявителем «[дата]»; срок соблюдён. [Если срок пропущен — к заявлению прилагается ходатайство о восстановлении с указанием уважительных причин.]</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Частью 4 статьи 208 АПК РФ установлено: «Заявление об оспаривании решения административного органа о привлечении к административной ответственности государственной пошлиной не облагается.»</w:t>
      </w:r>
    </w:p>
    <w:p>
      <w:pPr>
        <w:spacing w:after="120" w:line="276" w:lineRule="auto"/>
        <w:ind w:firstLine="709"/>
        <w:jc w:val="both"/>
      </w:pPr>
      <w:r>
        <w:rPr>
          <w:rFonts w:ascii="Times New Roman" w:hAnsi="Times New Roman"/>
          <w:b/>
          <w:i w:val="0"/>
          <w:sz w:val="24"/>
        </w:rPr>
        <w:t>Приостановление исполнения.</w:t>
      </w:r>
      <w:r>
        <w:rPr>
          <w:rFonts w:ascii="Times New Roman" w:hAnsi="Times New Roman"/>
          <w:b w:val="0"/>
          <w:i w:val="0"/>
          <w:sz w:val="24"/>
        </w:rPr>
        <w:t xml:space="preserve"> Частью 3 статьи 208 АПК РФ предусмотрено: «По ходатайству заявителя арбитражный суд может приостановить исполнение оспариваемого решения.» Заявитель просит приостановить исполнение постановления до вступления решения суда в законную силу.</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14.3, 14.31, 2.1, 2.9, 4.1, 24.5, 30.1 КоАП РФ, статьями 207–211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Признать незаконным и отменить постановление [УФАС по [субъекту]] от «[дата]» № [__] о назначении заявителю административного наказания по [части 1 статьи 14.3 / части 1 статьи 14.31] КоАП РФ в виде административного штрафа в размере [__] рублей.</w:t>
      </w:r>
    </w:p>
    <w:p>
      <w:pPr>
        <w:spacing w:after="120" w:line="276" w:lineRule="auto"/>
        <w:ind w:firstLine="709"/>
        <w:jc w:val="both"/>
      </w:pPr>
      <w:r>
        <w:rPr>
          <w:rFonts w:ascii="Times New Roman" w:hAnsi="Times New Roman"/>
          <w:b w:val="0"/>
          <w:i w:val="0"/>
          <w:sz w:val="24"/>
        </w:rPr>
        <w:t>2. [Альтернативно:] Изменить постановление в части назначенного наказания, [заменив административный штраф предупреждением / снизив размер административного штрафа до [__] рублей в соответствии с частями 3.2, 3.3 статьи 4.1 КоАП РФ].</w:t>
      </w:r>
    </w:p>
    <w:p>
      <w:pPr>
        <w:spacing w:after="120" w:line="276" w:lineRule="auto"/>
        <w:ind w:firstLine="709"/>
        <w:jc w:val="both"/>
      </w:pPr>
      <w:r>
        <w:rPr>
          <w:rFonts w:ascii="Times New Roman" w:hAnsi="Times New Roman"/>
          <w:b w:val="0"/>
          <w:i w:val="0"/>
          <w:sz w:val="24"/>
        </w:rPr>
        <w:t>3. Приостановить исполнение оспариваемого постановления до вступления решения суда в законную силу (часть 3 статьи 208 АПК РФ).</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административному органу копии заявления (ч. 2 ст. 209 АПК РФ).</w:t>
      </w:r>
    </w:p>
    <w:p>
      <w:pPr>
        <w:spacing w:after="40" w:line="276" w:lineRule="auto"/>
        <w:jc w:val="left"/>
      </w:pPr>
      <w:r>
        <w:rPr>
          <w:rFonts w:ascii="Times New Roman" w:hAnsi="Times New Roman"/>
          <w:b w:val="0"/>
          <w:i w:val="0"/>
          <w:sz w:val="24"/>
        </w:rPr>
        <w:t>2. Текст оспариваемого постановления и документ о дате его получения.</w:t>
      </w:r>
    </w:p>
    <w:p>
      <w:pPr>
        <w:spacing w:after="40" w:line="276" w:lineRule="auto"/>
        <w:jc w:val="left"/>
      </w:pPr>
      <w:r>
        <w:rPr>
          <w:rFonts w:ascii="Times New Roman" w:hAnsi="Times New Roman"/>
          <w:b w:val="0"/>
          <w:i w:val="0"/>
          <w:sz w:val="24"/>
        </w:rPr>
        <w:t>3. Протокол об административном правонарушении, определения, извещения (с конвертами и отчётами об отслеживании).</w:t>
      </w:r>
    </w:p>
    <w:p>
      <w:pPr>
        <w:spacing w:after="40" w:line="276" w:lineRule="auto"/>
        <w:jc w:val="left"/>
      </w:pPr>
      <w:r>
        <w:rPr>
          <w:rFonts w:ascii="Times New Roman" w:hAnsi="Times New Roman"/>
          <w:b w:val="0"/>
          <w:i w:val="0"/>
          <w:sz w:val="24"/>
        </w:rPr>
        <w:t>4. Выписка из ЕГРЮЛ (ЕГРИП) в отношении заявителя; выписка из реестра МСП (если заявляется замена штрафа предупреждением).</w:t>
      </w:r>
    </w:p>
    <w:p>
      <w:pPr>
        <w:spacing w:after="40" w:line="276" w:lineRule="auto"/>
        <w:jc w:val="left"/>
      </w:pPr>
      <w:r>
        <w:rPr>
          <w:rFonts w:ascii="Times New Roman" w:hAnsi="Times New Roman"/>
          <w:b w:val="0"/>
          <w:i w:val="0"/>
          <w:sz w:val="24"/>
        </w:rPr>
        <w:t>5. Документ о полномочиях лица, подписавшего заявление.</w:t>
      </w:r>
    </w:p>
    <w:p>
      <w:pPr>
        <w:spacing w:after="40" w:line="276" w:lineRule="auto"/>
        <w:jc w:val="left"/>
      </w:pPr>
      <w:r>
        <w:rPr>
          <w:rFonts w:ascii="Times New Roman" w:hAnsi="Times New Roman"/>
          <w:b w:val="0"/>
          <w:i w:val="0"/>
          <w:sz w:val="24"/>
        </w:rPr>
        <w:t>6. Решение комиссии антимонопольного органа и предписание; заявление об их оспаривании (если подано).</w:t>
      </w:r>
    </w:p>
    <w:p>
      <w:pPr>
        <w:spacing w:after="40" w:line="276" w:lineRule="auto"/>
        <w:jc w:val="left"/>
      </w:pPr>
      <w:r>
        <w:rPr>
          <w:rFonts w:ascii="Times New Roman" w:hAnsi="Times New Roman"/>
          <w:b w:val="0"/>
          <w:i w:val="0"/>
          <w:sz w:val="24"/>
        </w:rPr>
        <w:t>7. Спорная реклама (скриншоты, макет), договоры на изготовление и размещение рекламы.</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Замена штрафа предупреждением по ст. 4.1.1 КоАП РФ невозможна для статей 14.31–14.33 (ч. 2 ст. 4.1.1), но возможна для ст. 14.3 — заявляйте её по рекламным штрафам.</w:t>
      </w:r>
    </w:p>
    <w:p>
      <w:pPr>
        <w:spacing w:after="40" w:line="276" w:lineRule="auto"/>
        <w:jc w:val="both"/>
      </w:pPr>
      <w:r>
        <w:rPr>
          <w:rFonts w:ascii="Times New Roman" w:hAnsi="Times New Roman"/>
          <w:b w:val="0"/>
          <w:i/>
          <w:sz w:val="24"/>
        </w:rPr>
        <w:t>— Если решение комиссии ещё не обжаловано, обжалуйте его отдельно (ст. 52 Закона о защите конкуренции, три месяца) — см. образец в категории «Оспаривание актов госорганов».</w:t>
      </w:r>
    </w:p>
    <w:p>
      <w:pPr>
        <w:spacing w:after="40" w:line="276" w:lineRule="auto"/>
        <w:jc w:val="both"/>
      </w:pPr>
      <w:r>
        <w:rPr>
          <w:rFonts w:ascii="Times New Roman" w:hAnsi="Times New Roman"/>
          <w:b w:val="0"/>
          <w:i/>
          <w:sz w:val="24"/>
        </w:rPr>
        <w:t>— По антимонопольным составам штраф часто «оборотный» — проверьте расчёт выручки на соответствующем товарном рынке и учёт смягчающих обстоятельств.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Срок — всего десять дней со дня получения копии постановления (ч. 2 ст. 208 АПК РФ). Госпошлина не уплачивается, досудебное обжалование в вышестоящий орган не обязательно.</w:t>
      </w:r>
    </w:p>
    <w:p>
      <w:pPr>
        <w:spacing w:after="40" w:line="276" w:lineRule="auto"/>
        <w:jc w:val="both"/>
      </w:pPr>
      <w:r>
        <w:rPr>
          <w:rFonts w:ascii="Times New Roman" w:hAnsi="Times New Roman"/>
          <w:b w:val="0"/>
          <w:i/>
          <w:sz w:val="24"/>
        </w:rPr>
        <w:t>— Если назначено предупреждение или штраф не более 100 тыс. руб., дело рассматривается в упрощённом порядке без вызова сторон (п. 4 ч. 1 ст. 227 АПК РФ) — приложите все доказательства и пояснения сразу.</w:t>
      </w:r>
    </w:p>
    <w:p>
      <w:pPr>
        <w:spacing w:after="40" w:line="276" w:lineRule="auto"/>
        <w:jc w:val="both"/>
      </w:pPr>
      <w:r>
        <w:rPr>
          <w:rFonts w:ascii="Times New Roman" w:hAnsi="Times New Roman"/>
          <w:b w:val="0"/>
          <w:i/>
          <w:sz w:val="24"/>
        </w:rPr>
        <w:t>— В арбитражный суд обжалуются постановления, связанные с предпринимательской деятельностью. Штрафы за нарушения трудового законодательства, правил дорожного движения и т. п. обжалуются в суд общей юрисдикции.</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